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2A" w:rsidRDefault="00F8052A" w:rsidP="00F8052A">
      <w:pPr>
        <w:shd w:val="clear" w:color="auto" w:fill="FFFFFF"/>
        <w:spacing w:before="100" w:beforeAutospacing="1" w:after="100" w:afterAutospacing="1" w:line="240" w:lineRule="auto"/>
        <w:ind w:right="3968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bookmarkStart w:id="0" w:name="_GoBack"/>
      <w:bookmarkEnd w:id="0"/>
      <w:r w:rsidRPr="00F8052A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ESTADO DE SANTA CATARINA</w:t>
      </w:r>
    </w:p>
    <w:p w:rsidR="00F8052A" w:rsidRPr="00F8052A" w:rsidRDefault="00F8052A" w:rsidP="00F8052A">
      <w:pPr>
        <w:shd w:val="clear" w:color="auto" w:fill="FFFFFF"/>
        <w:spacing w:before="100" w:beforeAutospacing="1" w:after="100" w:afterAutospacing="1" w:line="240" w:lineRule="auto"/>
        <w:ind w:right="3968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F8052A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MUNICIPIO DE PESCARIA BRAVA – SC</w:t>
      </w:r>
    </w:p>
    <w:p w:rsidR="00F8052A" w:rsidRPr="00F8052A" w:rsidRDefault="00F8052A" w:rsidP="00F8052A">
      <w:pPr>
        <w:shd w:val="clear" w:color="auto" w:fill="FFFFFF"/>
        <w:spacing w:before="100" w:beforeAutospacing="1" w:after="100" w:afterAutospacing="1" w:line="240" w:lineRule="auto"/>
        <w:ind w:right="3968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F8052A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PROCESSO LICITATÓRIO Nº </w:t>
      </w:r>
      <w:r w:rsidR="00165B5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04</w:t>
      </w:r>
      <w:r w:rsidRPr="00F8052A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/2017 – PMPB</w:t>
      </w:r>
    </w:p>
    <w:p w:rsidR="00F8052A" w:rsidRPr="00F8052A" w:rsidRDefault="00F8052A" w:rsidP="00F8052A">
      <w:pPr>
        <w:shd w:val="clear" w:color="auto" w:fill="FFFFFF"/>
        <w:spacing w:before="100" w:beforeAutospacing="1" w:after="100" w:afterAutospacing="1" w:line="240" w:lineRule="auto"/>
        <w:ind w:right="3968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F8052A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TOMADA DE PREÇO Nº 0</w:t>
      </w:r>
      <w:r w:rsidR="00165B5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1</w:t>
      </w:r>
      <w:r w:rsidRPr="00F8052A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/2017 – PMPB</w:t>
      </w:r>
    </w:p>
    <w:p w:rsidR="00F8052A" w:rsidRPr="00F8052A" w:rsidRDefault="00F8052A" w:rsidP="00F8052A">
      <w:pPr>
        <w:shd w:val="clear" w:color="auto" w:fill="FFFFFF"/>
        <w:spacing w:before="100" w:beforeAutospacing="1" w:after="100" w:afterAutospacing="1" w:line="240" w:lineRule="auto"/>
        <w:ind w:right="3968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F8052A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 </w:t>
      </w:r>
    </w:p>
    <w:p w:rsidR="00F8052A" w:rsidRPr="00F8052A" w:rsidRDefault="00F8052A" w:rsidP="00F8052A">
      <w:pPr>
        <w:shd w:val="clear" w:color="auto" w:fill="FFFFFF"/>
        <w:spacing w:before="100" w:beforeAutospacing="1" w:after="100" w:afterAutospacing="1" w:line="240" w:lineRule="auto"/>
        <w:ind w:right="3968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F8052A">
        <w:rPr>
          <w:rFonts w:ascii="Verdana" w:eastAsia="Times New Roman" w:hAnsi="Verdana" w:cs="Times New Roman"/>
          <w:b/>
          <w:bCs/>
          <w:color w:val="000000"/>
          <w:sz w:val="16"/>
          <w:szCs w:val="16"/>
          <w:u w:val="single"/>
          <w:lang w:eastAsia="pt-BR"/>
        </w:rPr>
        <w:t>RETIFICAÇÃO DE EDITAL</w:t>
      </w:r>
    </w:p>
    <w:p w:rsidR="00F8052A" w:rsidRPr="00165B51" w:rsidRDefault="00F8052A" w:rsidP="00424ADD">
      <w:pPr>
        <w:shd w:val="clear" w:color="auto" w:fill="FFFFFF"/>
        <w:spacing w:before="100" w:beforeAutospacing="1" w:after="100" w:afterAutospacing="1" w:line="240" w:lineRule="auto"/>
        <w:ind w:right="396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 w:rsidRPr="00F8052A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 </w:t>
      </w:r>
      <w:r w:rsidRPr="00F8052A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O MUNICÍPIO DE PESCARIA BRAVA informa que será realizada licitação na modalidade Tomada de Preço, com a finalidade de Contratação de pessoa jurídica para </w:t>
      </w:r>
      <w:r w:rsidR="00165B5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prestação de serviços de consultoria técnica em convênios federais, estaduais, consórcios, prestação de contas, junto ao executivo m</w:t>
      </w:r>
      <w:r w:rsidR="00F236C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unicipal em todas as suas extens</w:t>
      </w:r>
      <w:r w:rsidR="00165B5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ões</w:t>
      </w:r>
      <w:r w:rsidRPr="00F8052A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. Tipo de licitação: Menor Preço Por Item. Lei Federal nº 8.666/93 e atualizações, Lei Complementar 123/06. </w:t>
      </w:r>
      <w:r w:rsidR="00165B51" w:rsidRPr="00165B51">
        <w:rPr>
          <w:rFonts w:ascii="Verdana" w:eastAsia="Times New Roman" w:hAnsi="Verdana" w:cs="Times New Roman"/>
          <w:b/>
          <w:color w:val="000000"/>
          <w:sz w:val="16"/>
          <w:szCs w:val="16"/>
          <w:lang w:eastAsia="pt-BR"/>
        </w:rPr>
        <w:t>Exclui-se o item4.2.1.2.1</w:t>
      </w:r>
      <w:r w:rsidR="00165B51">
        <w:rPr>
          <w:rFonts w:ascii="Verdana" w:eastAsia="Times New Roman" w:hAnsi="Verdana" w:cs="Times New Roman"/>
          <w:b/>
          <w:color w:val="000000"/>
          <w:sz w:val="16"/>
          <w:szCs w:val="16"/>
          <w:lang w:eastAsia="pt-BR"/>
        </w:rPr>
        <w:t xml:space="preserve"> do edital, mantendo os demais itens.</w:t>
      </w:r>
      <w:r w:rsidRPr="00F8052A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 Informações poderão ser obtidas através do: Telefone: (48) 3646-2013 no Setor de Licitações. E-mail: </w:t>
      </w:r>
      <w:hyperlink r:id="rId4" w:history="1">
        <w:r w:rsidRPr="00F8052A">
          <w:rPr>
            <w:rFonts w:ascii="Verdana" w:eastAsia="Times New Roman" w:hAnsi="Verdana" w:cs="Times New Roman"/>
            <w:color w:val="0000CC"/>
            <w:sz w:val="16"/>
            <w:szCs w:val="16"/>
            <w:u w:val="single"/>
            <w:lang w:eastAsia="pt-BR"/>
          </w:rPr>
          <w:t>compras@pescariabrava.sc.gov.br</w:t>
        </w:r>
      </w:hyperlink>
      <w:r w:rsidRPr="00F8052A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. Endereço: Prefeitura Municipal de Pescaria Brava, Rod. SC 437, Km 08, s/n – Centro, Pescaria Brava/SC. Pescaria Brava, </w:t>
      </w:r>
      <w:r w:rsidR="00165B5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21</w:t>
      </w:r>
      <w:r w:rsidRPr="00F8052A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 de Fevereiro de 2017.</w:t>
      </w:r>
    </w:p>
    <w:p w:rsidR="00F8052A" w:rsidRPr="00F8052A" w:rsidRDefault="00F8052A" w:rsidP="00424ADD">
      <w:pPr>
        <w:shd w:val="clear" w:color="auto" w:fill="FFFFFF"/>
        <w:spacing w:before="100" w:beforeAutospacing="1" w:after="100" w:afterAutospacing="1" w:line="240" w:lineRule="auto"/>
        <w:ind w:right="396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F8052A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 </w:t>
      </w:r>
    </w:p>
    <w:p w:rsidR="00F8052A" w:rsidRPr="00F8052A" w:rsidRDefault="00F8052A" w:rsidP="00F8052A">
      <w:pPr>
        <w:shd w:val="clear" w:color="auto" w:fill="FFFFFF"/>
        <w:spacing w:before="100" w:beforeAutospacing="1" w:after="100" w:afterAutospacing="1" w:line="240" w:lineRule="auto"/>
        <w:ind w:right="3968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F8052A">
        <w:rPr>
          <w:rFonts w:ascii="Verdana" w:eastAsia="Times New Roman" w:hAnsi="Verdana" w:cs="Times New Roman"/>
          <w:caps/>
          <w:color w:val="000000"/>
          <w:spacing w:val="-5"/>
          <w:sz w:val="16"/>
          <w:szCs w:val="16"/>
          <w:lang w:eastAsia="pt-BR"/>
        </w:rPr>
        <w:t>DEYVISONN DA SILVA DE SOUZA</w:t>
      </w:r>
    </w:p>
    <w:p w:rsidR="00F8052A" w:rsidRPr="00F8052A" w:rsidRDefault="00F8052A" w:rsidP="00F8052A">
      <w:pPr>
        <w:shd w:val="clear" w:color="auto" w:fill="FFFFFF"/>
        <w:spacing w:before="100" w:beforeAutospacing="1" w:after="100" w:afterAutospacing="1" w:line="240" w:lineRule="auto"/>
        <w:ind w:right="3968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F8052A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PREFEITO MUNICIPAL.</w:t>
      </w:r>
    </w:p>
    <w:p w:rsidR="00F8052A" w:rsidRPr="00F8052A" w:rsidRDefault="00F8052A" w:rsidP="00F8052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F8052A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 </w:t>
      </w:r>
    </w:p>
    <w:p w:rsidR="004B089D" w:rsidRDefault="004B089D"/>
    <w:sectPr w:rsidR="004B089D" w:rsidSect="008B14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52A"/>
    <w:rsid w:val="000C6880"/>
    <w:rsid w:val="00165B51"/>
    <w:rsid w:val="003B6D46"/>
    <w:rsid w:val="00424ADD"/>
    <w:rsid w:val="004B089D"/>
    <w:rsid w:val="008B1483"/>
    <w:rsid w:val="00A1502E"/>
    <w:rsid w:val="00F236C3"/>
    <w:rsid w:val="00F80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4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8052A"/>
  </w:style>
  <w:style w:type="character" w:styleId="Hyperlink">
    <w:name w:val="Hyperlink"/>
    <w:basedOn w:val="Fontepargpadro"/>
    <w:uiPriority w:val="99"/>
    <w:semiHidden/>
    <w:unhideWhenUsed/>
    <w:rsid w:val="00F805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8052A"/>
  </w:style>
  <w:style w:type="character" w:styleId="Hyperlink">
    <w:name w:val="Hyperlink"/>
    <w:basedOn w:val="Fontepargpadro"/>
    <w:uiPriority w:val="99"/>
    <w:semiHidden/>
    <w:unhideWhenUsed/>
    <w:rsid w:val="00F805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5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pras@pescariabrav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MPB - Compras</dc:creator>
  <cp:lastModifiedBy>1AG31XF56</cp:lastModifiedBy>
  <cp:revision>3</cp:revision>
  <dcterms:created xsi:type="dcterms:W3CDTF">2017-02-22T11:06:00Z</dcterms:created>
  <dcterms:modified xsi:type="dcterms:W3CDTF">2017-02-22T11:10:00Z</dcterms:modified>
</cp:coreProperties>
</file>