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AC" w:rsidRDefault="003A4EAC" w:rsidP="003A4EAC">
      <w:pPr>
        <w:spacing w:before="57" w:after="57"/>
        <w:jc w:val="both"/>
        <w:rPr>
          <w:rFonts w:ascii="Calibri" w:eastAsia="Calibri" w:hAnsi="Calibri" w:cs="Calibri"/>
          <w:sz w:val="26"/>
          <w:szCs w:val="26"/>
        </w:rPr>
      </w:pPr>
    </w:p>
    <w:p w:rsidR="005376F5" w:rsidRPr="005376F5" w:rsidRDefault="005376F5" w:rsidP="005376F5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92C4F">
        <w:rPr>
          <w:rFonts w:asciiTheme="minorHAnsi" w:hAnsiTheme="minorHAnsi" w:cstheme="minorHAnsi"/>
          <w:b/>
          <w:bCs/>
        </w:rPr>
        <w:t xml:space="preserve">EDITAL DE CHAMAMENTO PÚBLICO </w:t>
      </w:r>
      <w:r w:rsidR="00892C4F" w:rsidRPr="00892C4F">
        <w:rPr>
          <w:rFonts w:asciiTheme="minorHAnsi" w:hAnsiTheme="minorHAnsi" w:cstheme="minorHAnsi"/>
          <w:b/>
          <w:bCs/>
        </w:rPr>
        <w:t>REFERENTE AO PROCESSO SELETIVO Nº 00</w:t>
      </w:r>
      <w:r w:rsidR="00CE0769">
        <w:rPr>
          <w:rFonts w:asciiTheme="minorHAnsi" w:hAnsiTheme="minorHAnsi" w:cstheme="minorHAnsi"/>
          <w:b/>
          <w:bCs/>
        </w:rPr>
        <w:t>2</w:t>
      </w:r>
      <w:r w:rsidR="00892C4F" w:rsidRPr="00892C4F">
        <w:rPr>
          <w:rFonts w:asciiTheme="minorHAnsi" w:hAnsiTheme="minorHAnsi" w:cstheme="minorHAnsi"/>
          <w:b/>
          <w:bCs/>
        </w:rPr>
        <w:t>/2017</w:t>
      </w:r>
    </w:p>
    <w:p w:rsidR="005376F5" w:rsidRPr="005376F5" w:rsidRDefault="005376F5" w:rsidP="005376F5">
      <w:pPr>
        <w:pStyle w:val="Default"/>
        <w:jc w:val="center"/>
        <w:rPr>
          <w:rFonts w:asciiTheme="minorHAnsi" w:hAnsiTheme="minorHAnsi" w:cstheme="minorHAnsi"/>
        </w:rPr>
      </w:pPr>
    </w:p>
    <w:p w:rsidR="00D87E7F" w:rsidRDefault="00D87E7F" w:rsidP="00892C4F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5376F5" w:rsidRDefault="00D87E7F" w:rsidP="00892C4F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Objeto: </w:t>
      </w:r>
      <w:r w:rsidR="005376F5" w:rsidRPr="00D87E7F">
        <w:rPr>
          <w:rFonts w:asciiTheme="minorHAnsi" w:hAnsiTheme="minorHAnsi" w:cstheme="minorHAnsi"/>
          <w:bCs/>
        </w:rPr>
        <w:t>Convocação de aprovado para admissão imediata, nos termos do Edital de Processo Seletivo nº. 00</w:t>
      </w:r>
      <w:r w:rsidR="00CE0769">
        <w:rPr>
          <w:rFonts w:asciiTheme="minorHAnsi" w:hAnsiTheme="minorHAnsi" w:cstheme="minorHAnsi"/>
          <w:bCs/>
        </w:rPr>
        <w:t>2</w:t>
      </w:r>
      <w:r w:rsidR="005376F5" w:rsidRPr="00D87E7F">
        <w:rPr>
          <w:rFonts w:asciiTheme="minorHAnsi" w:hAnsiTheme="minorHAnsi" w:cstheme="minorHAnsi"/>
          <w:bCs/>
        </w:rPr>
        <w:t>/2017.</w:t>
      </w:r>
    </w:p>
    <w:p w:rsidR="005376F5" w:rsidRPr="005376F5" w:rsidRDefault="005376F5" w:rsidP="00892C4F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:rsidR="005376F5" w:rsidRPr="005376F5" w:rsidRDefault="005376F5" w:rsidP="00892C4F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5376F5" w:rsidRPr="005376F5" w:rsidRDefault="005376F5" w:rsidP="00892C4F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5376F5">
        <w:rPr>
          <w:rFonts w:asciiTheme="minorHAnsi" w:hAnsiTheme="minorHAnsi" w:cstheme="minorHAnsi"/>
        </w:rPr>
        <w:t xml:space="preserve">O Prefeito Municipal de </w:t>
      </w:r>
      <w:r>
        <w:rPr>
          <w:rFonts w:asciiTheme="minorHAnsi" w:hAnsiTheme="minorHAnsi" w:cstheme="minorHAnsi"/>
        </w:rPr>
        <w:t>Pescaria Brava</w:t>
      </w:r>
      <w:r w:rsidRPr="005376F5">
        <w:rPr>
          <w:rFonts w:asciiTheme="minorHAnsi" w:hAnsiTheme="minorHAnsi" w:cstheme="minorHAnsi"/>
        </w:rPr>
        <w:t xml:space="preserve"> – Estado de Santa Catarina, no </w:t>
      </w:r>
      <w:r>
        <w:rPr>
          <w:rFonts w:asciiTheme="minorHAnsi" w:hAnsiTheme="minorHAnsi" w:cstheme="minorHAnsi"/>
        </w:rPr>
        <w:t xml:space="preserve">uso de suas atribuições legais, </w:t>
      </w:r>
      <w:r w:rsidRPr="005376F5">
        <w:rPr>
          <w:rFonts w:asciiTheme="minorHAnsi" w:hAnsiTheme="minorHAnsi" w:cstheme="minorHAnsi"/>
        </w:rPr>
        <w:t xml:space="preserve">nos termos </w:t>
      </w:r>
      <w:r>
        <w:rPr>
          <w:rFonts w:asciiTheme="minorHAnsi" w:hAnsiTheme="minorHAnsi" w:cstheme="minorHAnsi"/>
        </w:rPr>
        <w:t>do artigo 102 da Lei Orgânica Municipal,e ainda com fulcro nas</w:t>
      </w:r>
      <w:r w:rsidRPr="005376F5">
        <w:rPr>
          <w:rFonts w:asciiTheme="minorHAnsi" w:hAnsiTheme="minorHAnsi" w:cstheme="minorHAnsi"/>
        </w:rPr>
        <w:t xml:space="preserve"> disposições do item </w:t>
      </w:r>
      <w:r>
        <w:rPr>
          <w:rFonts w:asciiTheme="minorHAnsi" w:hAnsiTheme="minorHAnsi" w:cstheme="minorHAnsi"/>
        </w:rPr>
        <w:t xml:space="preserve">13 </w:t>
      </w:r>
      <w:r w:rsidRPr="005376F5">
        <w:rPr>
          <w:rFonts w:asciiTheme="minorHAnsi" w:hAnsiTheme="minorHAnsi" w:cstheme="minorHAnsi"/>
        </w:rPr>
        <w:t>do Edital n° 0</w:t>
      </w:r>
      <w:r>
        <w:rPr>
          <w:rFonts w:asciiTheme="minorHAnsi" w:hAnsiTheme="minorHAnsi" w:cstheme="minorHAnsi"/>
        </w:rPr>
        <w:t>0</w:t>
      </w:r>
      <w:r w:rsidR="00CE0769">
        <w:rPr>
          <w:rFonts w:asciiTheme="minorHAnsi" w:hAnsiTheme="minorHAnsi" w:cstheme="minorHAnsi"/>
        </w:rPr>
        <w:t>2</w:t>
      </w:r>
      <w:r w:rsidRPr="005376F5">
        <w:rPr>
          <w:rFonts w:asciiTheme="minorHAnsi" w:hAnsiTheme="minorHAnsi" w:cstheme="minorHAnsi"/>
        </w:rPr>
        <w:t xml:space="preserve">/2017, </w:t>
      </w:r>
    </w:p>
    <w:p w:rsidR="005376F5" w:rsidRPr="005376F5" w:rsidRDefault="005376F5" w:rsidP="005376F5">
      <w:pPr>
        <w:pStyle w:val="Default"/>
        <w:rPr>
          <w:rFonts w:asciiTheme="minorHAnsi" w:hAnsiTheme="minorHAnsi" w:cstheme="minorHAnsi"/>
        </w:rPr>
      </w:pPr>
    </w:p>
    <w:p w:rsidR="005376F5" w:rsidRPr="005376F5" w:rsidRDefault="005376F5" w:rsidP="005376F5">
      <w:pPr>
        <w:pStyle w:val="Default"/>
        <w:jc w:val="center"/>
        <w:rPr>
          <w:rFonts w:asciiTheme="minorHAnsi" w:hAnsiTheme="minorHAnsi" w:cstheme="minorHAnsi"/>
          <w:b/>
        </w:rPr>
      </w:pPr>
      <w:r w:rsidRPr="005376F5">
        <w:rPr>
          <w:rFonts w:asciiTheme="minorHAnsi" w:hAnsiTheme="minorHAnsi" w:cstheme="minorHAnsi"/>
          <w:b/>
        </w:rPr>
        <w:t>CONVOCA:</w:t>
      </w:r>
    </w:p>
    <w:p w:rsidR="005376F5" w:rsidRPr="005376F5" w:rsidRDefault="005376F5" w:rsidP="005376F5">
      <w:pPr>
        <w:pStyle w:val="Default"/>
        <w:rPr>
          <w:rFonts w:asciiTheme="minorHAnsi" w:hAnsiTheme="minorHAnsi" w:cstheme="minorHAnsi"/>
        </w:rPr>
      </w:pPr>
    </w:p>
    <w:p w:rsidR="00892C4F" w:rsidRDefault="00892C4F" w:rsidP="005376F5">
      <w:pPr>
        <w:pStyle w:val="Default"/>
        <w:rPr>
          <w:rFonts w:asciiTheme="minorHAnsi" w:hAnsiTheme="minorHAnsi" w:cstheme="minorHAnsi"/>
        </w:rPr>
      </w:pPr>
    </w:p>
    <w:p w:rsidR="00892C4F" w:rsidRDefault="00892C4F" w:rsidP="00892C4F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892C4F">
        <w:rPr>
          <w:rFonts w:asciiTheme="minorHAnsi" w:hAnsiTheme="minorHAnsi" w:cstheme="minorHAnsi"/>
          <w:b/>
        </w:rPr>
        <w:t xml:space="preserve">Art. </w:t>
      </w:r>
      <w:r w:rsidR="00CE0769">
        <w:rPr>
          <w:rFonts w:asciiTheme="minorHAnsi" w:hAnsiTheme="minorHAnsi" w:cstheme="minorHAnsi"/>
          <w:b/>
        </w:rPr>
        <w:t>1</w:t>
      </w:r>
      <w:r w:rsidRPr="00892C4F">
        <w:rPr>
          <w:rFonts w:asciiTheme="minorHAnsi" w:hAnsiTheme="minorHAnsi" w:cstheme="minorHAnsi"/>
          <w:b/>
        </w:rPr>
        <w:t>º</w:t>
      </w:r>
      <w:r w:rsidRPr="005376F5">
        <w:rPr>
          <w:rFonts w:asciiTheme="minorHAnsi" w:hAnsiTheme="minorHAnsi" w:cstheme="minorHAnsi"/>
        </w:rPr>
        <w:t xml:space="preserve"> Fica convocad</w:t>
      </w:r>
      <w:r>
        <w:rPr>
          <w:rFonts w:asciiTheme="minorHAnsi" w:hAnsiTheme="minorHAnsi" w:cstheme="minorHAnsi"/>
        </w:rPr>
        <w:t>o</w:t>
      </w:r>
      <w:r w:rsidRPr="005376F5">
        <w:rPr>
          <w:rFonts w:asciiTheme="minorHAnsi" w:hAnsiTheme="minorHAnsi" w:cstheme="minorHAnsi"/>
        </w:rPr>
        <w:t xml:space="preserve"> para admissão imediata, considerando-se para tal o período de </w:t>
      </w:r>
      <w:r>
        <w:rPr>
          <w:rFonts w:asciiTheme="minorHAnsi" w:hAnsiTheme="minorHAnsi" w:cstheme="minorHAnsi"/>
        </w:rPr>
        <w:t>10 (dez) dias,</w:t>
      </w:r>
      <w:r w:rsidRPr="005376F5">
        <w:rPr>
          <w:rFonts w:asciiTheme="minorHAnsi" w:hAnsiTheme="minorHAnsi" w:cstheme="minorHAnsi"/>
        </w:rPr>
        <w:t xml:space="preserve"> respeitada a ordem de classificação, </w:t>
      </w:r>
      <w:r>
        <w:rPr>
          <w:rFonts w:asciiTheme="minorHAnsi" w:hAnsiTheme="minorHAnsi" w:cstheme="minorHAnsi"/>
        </w:rPr>
        <w:t>o candidato</w:t>
      </w:r>
      <w:r w:rsidRPr="005376F5">
        <w:rPr>
          <w:rFonts w:asciiTheme="minorHAnsi" w:hAnsiTheme="minorHAnsi" w:cstheme="minorHAnsi"/>
        </w:rPr>
        <w:t xml:space="preserve"> aprovad</w:t>
      </w:r>
      <w:r>
        <w:rPr>
          <w:rFonts w:asciiTheme="minorHAnsi" w:hAnsiTheme="minorHAnsi" w:cstheme="minorHAnsi"/>
        </w:rPr>
        <w:t>o</w:t>
      </w:r>
      <w:r w:rsidRPr="005376F5">
        <w:rPr>
          <w:rFonts w:asciiTheme="minorHAnsi" w:hAnsiTheme="minorHAnsi" w:cstheme="minorHAnsi"/>
        </w:rPr>
        <w:t xml:space="preserve"> no Processo Seletivo Público nº. 0</w:t>
      </w:r>
      <w:r>
        <w:rPr>
          <w:rFonts w:asciiTheme="minorHAnsi" w:hAnsiTheme="minorHAnsi" w:cstheme="minorHAnsi"/>
        </w:rPr>
        <w:t>0</w:t>
      </w:r>
      <w:r w:rsidR="00A826B9">
        <w:rPr>
          <w:rFonts w:asciiTheme="minorHAnsi" w:hAnsiTheme="minorHAnsi" w:cstheme="minorHAnsi"/>
        </w:rPr>
        <w:t>2</w:t>
      </w:r>
      <w:r w:rsidRPr="005376F5">
        <w:rPr>
          <w:rFonts w:asciiTheme="minorHAnsi" w:hAnsiTheme="minorHAnsi" w:cstheme="minorHAnsi"/>
        </w:rPr>
        <w:t xml:space="preserve">/2017, para a vaga de </w:t>
      </w:r>
      <w:r w:rsidR="00A826B9">
        <w:rPr>
          <w:rFonts w:asciiTheme="minorHAnsi" w:hAnsiTheme="minorHAnsi" w:cstheme="minorHAnsi"/>
        </w:rPr>
        <w:t>Técnico de Enfermagem</w:t>
      </w:r>
      <w:r>
        <w:rPr>
          <w:rFonts w:asciiTheme="minorHAnsi" w:hAnsiTheme="minorHAnsi" w:cstheme="minorHAnsi"/>
        </w:rPr>
        <w:t xml:space="preserve">, para atuação </w:t>
      </w:r>
      <w:r w:rsidR="00D87E7F">
        <w:rPr>
          <w:rFonts w:asciiTheme="minorHAnsi" w:hAnsiTheme="minorHAnsi" w:cstheme="minorHAnsi"/>
        </w:rPr>
        <w:t>junto a Secretaria de Saúde do município de Pescaria Brava</w:t>
      </w:r>
      <w:r>
        <w:rPr>
          <w:rFonts w:asciiTheme="minorHAnsi" w:hAnsiTheme="minorHAnsi" w:cstheme="minorHAnsi"/>
        </w:rPr>
        <w:t>, conforme abaixo descrito:</w:t>
      </w:r>
    </w:p>
    <w:p w:rsidR="00D87E7F" w:rsidRDefault="00D87E7F" w:rsidP="00D87E7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D87E7F" w:rsidTr="00D87E7F">
        <w:tc>
          <w:tcPr>
            <w:tcW w:w="8644" w:type="dxa"/>
          </w:tcPr>
          <w:p w:rsidR="00D87E7F" w:rsidRDefault="00D87E7F" w:rsidP="00A826B9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1º </w:t>
            </w:r>
            <w:r w:rsidR="00A826B9">
              <w:rPr>
                <w:rFonts w:asciiTheme="minorHAnsi" w:hAnsiTheme="minorHAnsi" w:cstheme="minorHAnsi"/>
              </w:rPr>
              <w:t>Samara Alves Silveira</w:t>
            </w:r>
          </w:p>
        </w:tc>
      </w:tr>
    </w:tbl>
    <w:p w:rsidR="00892C4F" w:rsidRDefault="00892C4F" w:rsidP="005376F5">
      <w:pPr>
        <w:pStyle w:val="Default"/>
        <w:rPr>
          <w:rFonts w:asciiTheme="minorHAnsi" w:hAnsiTheme="minorHAnsi" w:cstheme="minorHAnsi"/>
        </w:rPr>
      </w:pPr>
    </w:p>
    <w:p w:rsidR="00892C4F" w:rsidRDefault="00892C4F" w:rsidP="005376F5">
      <w:pPr>
        <w:pStyle w:val="Default"/>
        <w:rPr>
          <w:rFonts w:asciiTheme="minorHAnsi" w:hAnsiTheme="minorHAnsi" w:cstheme="minorHAnsi"/>
        </w:rPr>
      </w:pPr>
    </w:p>
    <w:p w:rsidR="00173172" w:rsidRDefault="005376F5" w:rsidP="00D87E7F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D87E7F">
        <w:rPr>
          <w:rFonts w:asciiTheme="minorHAnsi" w:hAnsiTheme="minorHAnsi" w:cstheme="minorHAnsi"/>
          <w:b/>
        </w:rPr>
        <w:t xml:space="preserve">Art. </w:t>
      </w:r>
      <w:r w:rsidR="00CE0769">
        <w:rPr>
          <w:rFonts w:asciiTheme="minorHAnsi" w:hAnsiTheme="minorHAnsi" w:cstheme="minorHAnsi"/>
          <w:b/>
        </w:rPr>
        <w:t>2</w:t>
      </w:r>
      <w:r w:rsidRPr="00D87E7F">
        <w:rPr>
          <w:rFonts w:asciiTheme="minorHAnsi" w:hAnsiTheme="minorHAnsi" w:cstheme="minorHAnsi"/>
          <w:b/>
        </w:rPr>
        <w:t>º</w:t>
      </w:r>
      <w:r w:rsidR="00A826B9">
        <w:rPr>
          <w:rFonts w:asciiTheme="minorHAnsi" w:hAnsiTheme="minorHAnsi" w:cstheme="minorHAnsi"/>
        </w:rPr>
        <w:t>O candidato</w:t>
      </w:r>
      <w:r w:rsidRPr="005376F5">
        <w:rPr>
          <w:rFonts w:asciiTheme="minorHAnsi" w:hAnsiTheme="minorHAnsi" w:cstheme="minorHAnsi"/>
        </w:rPr>
        <w:t xml:space="preserve"> convocad</w:t>
      </w:r>
      <w:r w:rsidR="00A826B9">
        <w:rPr>
          <w:rFonts w:asciiTheme="minorHAnsi" w:hAnsiTheme="minorHAnsi" w:cstheme="minorHAnsi"/>
        </w:rPr>
        <w:t>o</w:t>
      </w:r>
      <w:r w:rsidRPr="005376F5">
        <w:rPr>
          <w:rFonts w:asciiTheme="minorHAnsi" w:hAnsiTheme="minorHAnsi" w:cstheme="minorHAnsi"/>
        </w:rPr>
        <w:t xml:space="preserve"> por este Edital, dever</w:t>
      </w:r>
      <w:r w:rsidR="00A826B9">
        <w:rPr>
          <w:rFonts w:asciiTheme="minorHAnsi" w:hAnsiTheme="minorHAnsi" w:cstheme="minorHAnsi"/>
        </w:rPr>
        <w:t>á</w:t>
      </w:r>
      <w:r w:rsidRPr="005376F5">
        <w:rPr>
          <w:rFonts w:asciiTheme="minorHAnsi" w:hAnsiTheme="minorHAnsi" w:cstheme="minorHAnsi"/>
        </w:rPr>
        <w:t xml:space="preserve"> comparecer até o dia </w:t>
      </w:r>
      <w:r w:rsidR="00D87E7F">
        <w:rPr>
          <w:rFonts w:asciiTheme="minorHAnsi" w:hAnsiTheme="minorHAnsi" w:cstheme="minorHAnsi"/>
        </w:rPr>
        <w:t>2</w:t>
      </w:r>
      <w:r w:rsidR="00173172">
        <w:rPr>
          <w:rFonts w:asciiTheme="minorHAnsi" w:hAnsiTheme="minorHAnsi" w:cstheme="minorHAnsi"/>
        </w:rPr>
        <w:t>3</w:t>
      </w:r>
      <w:r w:rsidRPr="005376F5">
        <w:rPr>
          <w:rFonts w:asciiTheme="minorHAnsi" w:hAnsiTheme="minorHAnsi" w:cstheme="minorHAnsi"/>
        </w:rPr>
        <w:t xml:space="preserve"> de </w:t>
      </w:r>
      <w:r w:rsidR="00D87E7F">
        <w:rPr>
          <w:rFonts w:asciiTheme="minorHAnsi" w:hAnsiTheme="minorHAnsi" w:cstheme="minorHAnsi"/>
        </w:rPr>
        <w:t>Setembro</w:t>
      </w:r>
      <w:r w:rsidRPr="005376F5">
        <w:rPr>
          <w:rFonts w:asciiTheme="minorHAnsi" w:hAnsiTheme="minorHAnsi" w:cstheme="minorHAnsi"/>
        </w:rPr>
        <w:t xml:space="preserve"> de 2017, na Secretaria Municipal d</w:t>
      </w:r>
      <w:r w:rsidR="00D87E7F">
        <w:rPr>
          <w:rFonts w:asciiTheme="minorHAnsi" w:hAnsiTheme="minorHAnsi" w:cstheme="minorHAnsi"/>
        </w:rPr>
        <w:t>eSaúde</w:t>
      </w:r>
      <w:r w:rsidRPr="005376F5">
        <w:rPr>
          <w:rFonts w:asciiTheme="minorHAnsi" w:hAnsiTheme="minorHAnsi" w:cstheme="minorHAnsi"/>
        </w:rPr>
        <w:t xml:space="preserve">, </w:t>
      </w:r>
      <w:r w:rsidR="00D87E7F">
        <w:rPr>
          <w:rFonts w:asciiTheme="minorHAnsi" w:hAnsiTheme="minorHAnsi" w:cstheme="minorHAnsi"/>
        </w:rPr>
        <w:t>Rodovia</w:t>
      </w:r>
      <w:r w:rsidRPr="005376F5">
        <w:rPr>
          <w:rFonts w:asciiTheme="minorHAnsi" w:hAnsiTheme="minorHAnsi" w:cstheme="minorHAnsi"/>
        </w:rPr>
        <w:t xml:space="preserve">/SC, </w:t>
      </w:r>
      <w:r w:rsidR="00D87E7F">
        <w:rPr>
          <w:rFonts w:asciiTheme="minorHAnsi" w:hAnsiTheme="minorHAnsi" w:cstheme="minorHAnsi"/>
        </w:rPr>
        <w:t xml:space="preserve">437, KM 08, Centro, </w:t>
      </w:r>
      <w:r w:rsidRPr="005376F5">
        <w:rPr>
          <w:rFonts w:asciiTheme="minorHAnsi" w:hAnsiTheme="minorHAnsi" w:cstheme="minorHAnsi"/>
        </w:rPr>
        <w:t>nesta Cidade</w:t>
      </w:r>
      <w:r w:rsidR="00D87E7F">
        <w:rPr>
          <w:rFonts w:asciiTheme="minorHAnsi" w:hAnsiTheme="minorHAnsi" w:cstheme="minorHAnsi"/>
        </w:rPr>
        <w:t xml:space="preserve"> de Pescaria Brava/SC</w:t>
      </w:r>
      <w:r w:rsidRPr="005376F5">
        <w:rPr>
          <w:rFonts w:asciiTheme="minorHAnsi" w:hAnsiTheme="minorHAnsi" w:cstheme="minorHAnsi"/>
        </w:rPr>
        <w:t xml:space="preserve">, </w:t>
      </w:r>
      <w:r w:rsidR="00173172">
        <w:rPr>
          <w:rFonts w:asciiTheme="minorHAnsi" w:hAnsiTheme="minorHAnsi" w:cstheme="minorHAnsi"/>
        </w:rPr>
        <w:t>no horário das 07h00min às 13h00min, para apresentação dos documentos abaixo relacionados:</w:t>
      </w:r>
    </w:p>
    <w:p w:rsidR="00173172" w:rsidRPr="00507B50" w:rsidRDefault="00173172" w:rsidP="0017317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</w:pPr>
    </w:p>
    <w:p w:rsidR="00507B50" w:rsidRPr="00507B50" w:rsidRDefault="00507B50" w:rsidP="00507B50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</w:pPr>
      <w:r w:rsidRPr="00507B50">
        <w:rPr>
          <w:rFonts w:asciiTheme="minorHAnsi" w:hAnsiTheme="minorHAnsi" w:cstheme="minorHAnsi"/>
          <w:color w:val="000000" w:themeColor="text1"/>
          <w:szCs w:val="18"/>
          <w:shd w:val="clear" w:color="auto" w:fill="FFFFFF"/>
        </w:rPr>
        <w:t>Os originais, bem como 01 (uma) cópia de:</w:t>
      </w:r>
    </w:p>
    <w:p w:rsidR="00507B50" w:rsidRPr="00507B50" w:rsidRDefault="00507B50" w:rsidP="00507B50">
      <w:pPr>
        <w:pStyle w:val="PargrafodaLista"/>
        <w:autoSpaceDE w:val="0"/>
        <w:autoSpaceDN w:val="0"/>
        <w:adjustRightInd w:val="0"/>
        <w:ind w:left="420"/>
        <w:rPr>
          <w:rFonts w:asciiTheme="minorHAnsi" w:eastAsiaTheme="minorHAnsi" w:hAnsiTheme="minorHAnsi" w:cstheme="minorHAnsi"/>
          <w:color w:val="000000" w:themeColor="text1"/>
          <w:sz w:val="36"/>
          <w:lang w:eastAsia="en-US"/>
        </w:rPr>
      </w:pPr>
    </w:p>
    <w:p w:rsidR="00173172" w:rsidRDefault="00173172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173172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lastRenderedPageBreak/>
        <w:t xml:space="preserve">1 – </w:t>
      </w:r>
      <w:r w:rsidRPr="00173172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Documento de Identificação (Carteira de Identidade, Registro de Identidade Civil (RIC), Carteira Nacional de Habilitação - CNH, Cédula de Identidade de Estrangeiro – CIE, Carteira de Conselhos, Identidade Militar, Passaporte);</w:t>
      </w:r>
    </w:p>
    <w:p w:rsidR="00507B50" w:rsidRPr="00173172" w:rsidRDefault="00507B50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173172" w:rsidRDefault="00173172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173172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2 - </w:t>
      </w:r>
      <w:r w:rsidRPr="00173172">
        <w:rPr>
          <w:rFonts w:asciiTheme="minorHAnsi" w:eastAsiaTheme="minorHAnsi" w:hAnsiTheme="minorHAnsi" w:cstheme="minorHAnsi"/>
          <w:color w:val="000000" w:themeColor="text1"/>
          <w:lang w:eastAsia="en-US"/>
        </w:rPr>
        <w:t>Título de Eleitor;</w:t>
      </w:r>
    </w:p>
    <w:p w:rsidR="00507B50" w:rsidRPr="00173172" w:rsidRDefault="00507B50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173172" w:rsidRPr="00507B50" w:rsidRDefault="00173172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</w:pPr>
      <w:r w:rsidRPr="00507B50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>3</w:t>
      </w:r>
      <w:r w:rsidR="00507B50" w:rsidRPr="00507B50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 - </w:t>
      </w:r>
      <w:r w:rsidRPr="00507B50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Comprovante de votação</w:t>
      </w:r>
      <w:r w:rsidR="00507B50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/</w:t>
      </w:r>
      <w:r w:rsidRPr="00507B50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 xml:space="preserve">quitação eleitoral (pode ser emitido em </w:t>
      </w:r>
      <w:hyperlink r:id="rId7" w:history="1">
        <w:r w:rsidR="00507B50" w:rsidRPr="00507B50">
          <w:rPr>
            <w:bCs/>
            <w:lang w:eastAsia="en-US"/>
          </w:rPr>
          <w:t>http://www.tse.jus.br/eleitor/servicos/certidoes/certidao-de-quitacao-eleitoral</w:t>
        </w:r>
      </w:hyperlink>
      <w:r w:rsidRPr="00507B50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);</w:t>
      </w:r>
    </w:p>
    <w:p w:rsidR="00507B50" w:rsidRPr="00173172" w:rsidRDefault="00507B50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173172" w:rsidRDefault="00173172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173172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4 - </w:t>
      </w:r>
      <w:r w:rsidRPr="00173172">
        <w:rPr>
          <w:rFonts w:asciiTheme="minorHAnsi" w:hAnsiTheme="minorHAnsi" w:cstheme="minorHAnsi"/>
          <w:color w:val="000000" w:themeColor="text1"/>
        </w:rPr>
        <w:t>Certificado de Reservista</w:t>
      </w:r>
      <w:r w:rsidR="00507B50">
        <w:rPr>
          <w:rFonts w:asciiTheme="minorHAnsi" w:hAnsiTheme="minorHAnsi" w:cstheme="minorHAnsi"/>
          <w:color w:val="000000" w:themeColor="text1"/>
        </w:rPr>
        <w:t xml:space="preserve"> (</w:t>
      </w:r>
      <w:r w:rsidRPr="00173172">
        <w:rPr>
          <w:rFonts w:asciiTheme="minorHAnsi" w:hAnsiTheme="minorHAnsi" w:cstheme="minorHAnsi"/>
          <w:color w:val="000000" w:themeColor="text1"/>
        </w:rPr>
        <w:t>para os homens</w:t>
      </w:r>
      <w:r w:rsidR="00507B50">
        <w:rPr>
          <w:rFonts w:asciiTheme="minorHAnsi" w:hAnsiTheme="minorHAnsi" w:cstheme="minorHAnsi"/>
          <w:color w:val="000000" w:themeColor="text1"/>
        </w:rPr>
        <w:t>)</w:t>
      </w:r>
      <w:r w:rsidRPr="00173172">
        <w:rPr>
          <w:rFonts w:asciiTheme="minorHAnsi" w:hAnsiTheme="minorHAnsi" w:cstheme="minorHAnsi"/>
          <w:color w:val="000000" w:themeColor="text1"/>
        </w:rPr>
        <w:t>;</w:t>
      </w:r>
    </w:p>
    <w:p w:rsidR="00507B50" w:rsidRPr="00173172" w:rsidRDefault="00507B50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:rsidR="00173172" w:rsidRDefault="00173172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507B50">
        <w:rPr>
          <w:rFonts w:asciiTheme="minorHAnsi" w:hAnsiTheme="minorHAnsi" w:cstheme="minorHAnsi"/>
          <w:b/>
          <w:color w:val="000000" w:themeColor="text1"/>
        </w:rPr>
        <w:t>5 -</w:t>
      </w:r>
      <w:r w:rsidRPr="00173172">
        <w:rPr>
          <w:rFonts w:asciiTheme="minorHAnsi" w:hAnsiTheme="minorHAnsi" w:cstheme="minorHAnsi"/>
          <w:color w:val="000000" w:themeColor="text1"/>
        </w:rPr>
        <w:t xml:space="preserve"> Comprovante de escolaridade</w:t>
      </w:r>
      <w:r w:rsidR="00507B50">
        <w:rPr>
          <w:rFonts w:asciiTheme="minorHAnsi" w:hAnsiTheme="minorHAnsi" w:cstheme="minorHAnsi"/>
          <w:color w:val="000000" w:themeColor="text1"/>
        </w:rPr>
        <w:t xml:space="preserve"> e habilitação técnica (se for o caso)</w:t>
      </w:r>
      <w:r w:rsidRPr="00173172">
        <w:rPr>
          <w:rFonts w:asciiTheme="minorHAnsi" w:hAnsiTheme="minorHAnsi" w:cstheme="minorHAnsi"/>
          <w:color w:val="000000" w:themeColor="text1"/>
        </w:rPr>
        <w:t>, conforme exigido pelo edital para o cargo</w:t>
      </w:r>
      <w:r w:rsidR="00507B50">
        <w:rPr>
          <w:rFonts w:asciiTheme="minorHAnsi" w:hAnsiTheme="minorHAnsi" w:cstheme="minorHAnsi"/>
          <w:color w:val="000000" w:themeColor="text1"/>
        </w:rPr>
        <w:t>;</w:t>
      </w:r>
    </w:p>
    <w:p w:rsidR="00507B50" w:rsidRPr="00173172" w:rsidRDefault="00507B50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:rsidR="00173172" w:rsidRDefault="00173172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507B50">
        <w:rPr>
          <w:rFonts w:asciiTheme="minorHAnsi" w:hAnsiTheme="minorHAnsi" w:cstheme="minorHAnsi"/>
          <w:b/>
          <w:color w:val="000000" w:themeColor="text1"/>
        </w:rPr>
        <w:t>6 -</w:t>
      </w:r>
      <w:r w:rsidRPr="00173172">
        <w:rPr>
          <w:rFonts w:asciiTheme="minorHAnsi" w:hAnsiTheme="minorHAnsi" w:cstheme="minorHAnsi"/>
          <w:color w:val="000000" w:themeColor="text1"/>
        </w:rPr>
        <w:t xml:space="preserve"> Comprovante de residência (contrato de locação do imóvel, faturas de concessionária de serviços – telefonia, luz, água, etc., ou declaração de próprio punho)</w:t>
      </w:r>
      <w:r w:rsidR="00507B50">
        <w:rPr>
          <w:rFonts w:asciiTheme="minorHAnsi" w:hAnsiTheme="minorHAnsi" w:cstheme="minorHAnsi"/>
          <w:color w:val="000000" w:themeColor="text1"/>
        </w:rPr>
        <w:t>;</w:t>
      </w:r>
    </w:p>
    <w:p w:rsidR="00507B50" w:rsidRPr="00173172" w:rsidRDefault="00507B50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:rsidR="00173172" w:rsidRDefault="00173172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507B50">
        <w:rPr>
          <w:rFonts w:asciiTheme="minorHAnsi" w:hAnsiTheme="minorHAnsi" w:cstheme="minorHAnsi"/>
          <w:b/>
          <w:color w:val="000000" w:themeColor="text1"/>
        </w:rPr>
        <w:t>7 -</w:t>
      </w:r>
      <w:r w:rsidRPr="00173172">
        <w:rPr>
          <w:rFonts w:asciiTheme="minorHAnsi" w:hAnsiTheme="minorHAnsi" w:cstheme="minorHAnsi"/>
          <w:color w:val="000000" w:themeColor="text1"/>
        </w:rPr>
        <w:t xml:space="preserve"> Certidão de casamento ou declaração de união estável, para inclusão do dependente</w:t>
      </w:r>
      <w:r w:rsidR="00507B50">
        <w:rPr>
          <w:rFonts w:asciiTheme="minorHAnsi" w:hAnsiTheme="minorHAnsi" w:cstheme="minorHAnsi"/>
          <w:color w:val="000000" w:themeColor="text1"/>
        </w:rPr>
        <w:t>;</w:t>
      </w:r>
    </w:p>
    <w:p w:rsidR="00507B50" w:rsidRPr="00173172" w:rsidRDefault="00507B50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:rsidR="00173172" w:rsidRDefault="00173172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507B50">
        <w:rPr>
          <w:rFonts w:asciiTheme="minorHAnsi" w:hAnsiTheme="minorHAnsi" w:cstheme="minorHAnsi"/>
          <w:b/>
          <w:color w:val="000000" w:themeColor="text1"/>
        </w:rPr>
        <w:t>8 -</w:t>
      </w:r>
      <w:r w:rsidRPr="00173172">
        <w:rPr>
          <w:rFonts w:asciiTheme="minorHAnsi" w:hAnsiTheme="minorHAnsi" w:cstheme="minorHAnsi"/>
          <w:color w:val="000000" w:themeColor="text1"/>
        </w:rPr>
        <w:t xml:space="preserve"> Certidão de nascimento de filhos menores de 21 anos ou de até 24 anos se for estudante em curso superior reconhecido pelo MEC, para inclusão de dependente(s)</w:t>
      </w:r>
    </w:p>
    <w:p w:rsidR="00507B50" w:rsidRPr="00173172" w:rsidRDefault="00507B50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:rsidR="00173172" w:rsidRDefault="00173172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507B50">
        <w:rPr>
          <w:rFonts w:asciiTheme="minorHAnsi" w:hAnsiTheme="minorHAnsi" w:cstheme="minorHAnsi"/>
          <w:b/>
          <w:color w:val="000000" w:themeColor="text1"/>
          <w:shd w:val="clear" w:color="auto" w:fill="FFFFFF"/>
        </w:rPr>
        <w:t>9 -</w:t>
      </w:r>
      <w:r w:rsidRPr="0017317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Comprovante de dados bancários CONTA SALÁRIO (extrato bancário, cópia do cartão magnético, cópia do talão de cheques ou declaração da entidade bancária</w:t>
      </w:r>
      <w:r w:rsidR="00507B50">
        <w:rPr>
          <w:rFonts w:asciiTheme="minorHAnsi" w:hAnsiTheme="minorHAnsi" w:cstheme="minorHAnsi"/>
          <w:color w:val="000000" w:themeColor="text1"/>
          <w:shd w:val="clear" w:color="auto" w:fill="FFFFFF"/>
        </w:rPr>
        <w:t>;</w:t>
      </w:r>
    </w:p>
    <w:p w:rsidR="00507B50" w:rsidRPr="00173172" w:rsidRDefault="00507B50" w:rsidP="00507B50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p w:rsidR="00173172" w:rsidRDefault="00173172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173172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10 - </w:t>
      </w:r>
      <w:r w:rsidRPr="00507B50">
        <w:rPr>
          <w:rFonts w:asciiTheme="minorHAnsi" w:eastAsiaTheme="minorHAnsi" w:hAnsiTheme="minorHAnsi" w:cstheme="minorHAnsi"/>
          <w:bCs/>
          <w:color w:val="000000" w:themeColor="text1"/>
          <w:lang w:eastAsia="en-US"/>
        </w:rPr>
        <w:t>C</w:t>
      </w:r>
      <w:r w:rsidRPr="00173172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omprovante da aptidão física e mental para exercício do cargo; </w:t>
      </w:r>
    </w:p>
    <w:p w:rsidR="00507B50" w:rsidRPr="00173172" w:rsidRDefault="00507B50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173172" w:rsidRDefault="00173172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173172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11 - </w:t>
      </w:r>
      <w:r w:rsidRPr="00173172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Declaração de não acumulação ou de acumulação lícita de cargos, empregos ou funções públicas, inclusive se já aposentado em outro cargo ou emprego público; </w:t>
      </w:r>
    </w:p>
    <w:p w:rsidR="00507B50" w:rsidRPr="00173172" w:rsidRDefault="00507B50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173172" w:rsidRDefault="00173172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173172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12 - </w:t>
      </w:r>
      <w:r w:rsidRPr="00173172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Declaração de ausência de impedimento de exercício de cargo, emprego ou função pública; </w:t>
      </w:r>
    </w:p>
    <w:p w:rsidR="00507B50" w:rsidRPr="00173172" w:rsidRDefault="00507B50" w:rsidP="00507B50">
      <w:pPr>
        <w:autoSpaceDE w:val="0"/>
        <w:autoSpaceDN w:val="0"/>
        <w:adjustRightInd w:val="0"/>
        <w:spacing w:after="61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173172" w:rsidRPr="00173172" w:rsidRDefault="00173172" w:rsidP="00507B50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173172">
        <w:rPr>
          <w:rFonts w:asciiTheme="minorHAnsi" w:eastAsiaTheme="minorHAnsi" w:hAnsiTheme="minorHAnsi" w:cstheme="minorHAnsi"/>
          <w:b/>
          <w:bCs/>
          <w:color w:val="000000" w:themeColor="text1"/>
          <w:lang w:eastAsia="en-US"/>
        </w:rPr>
        <w:t xml:space="preserve">13 - </w:t>
      </w:r>
      <w:r w:rsidRPr="00173172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Declaração da não percepção de proventos aposentadoria por invalidez, pagos por qualquer regime previdenciário. </w:t>
      </w:r>
    </w:p>
    <w:p w:rsidR="00173172" w:rsidRDefault="00173172" w:rsidP="00D87E7F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</w:p>
    <w:p w:rsidR="005376F5" w:rsidRDefault="00507B50" w:rsidP="00507B50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507B50">
        <w:rPr>
          <w:rFonts w:asciiTheme="minorHAnsi" w:hAnsiTheme="minorHAnsi" w:cstheme="minorHAnsi"/>
          <w:b/>
        </w:rPr>
        <w:t xml:space="preserve">Art. </w:t>
      </w:r>
      <w:r w:rsidR="00CE0769">
        <w:rPr>
          <w:rFonts w:asciiTheme="minorHAnsi" w:hAnsiTheme="minorHAnsi" w:cstheme="minorHAnsi"/>
          <w:b/>
        </w:rPr>
        <w:t>3</w:t>
      </w:r>
      <w:r w:rsidRPr="00507B50">
        <w:rPr>
          <w:rFonts w:asciiTheme="minorHAnsi" w:hAnsiTheme="minorHAnsi" w:cstheme="minorHAnsi"/>
          <w:b/>
        </w:rPr>
        <w:t>º</w:t>
      </w:r>
      <w:r>
        <w:rPr>
          <w:rFonts w:asciiTheme="minorHAnsi" w:hAnsiTheme="minorHAnsi" w:cstheme="minorHAnsi"/>
        </w:rPr>
        <w:t xml:space="preserve"> Após a apresentação dos documentos admissionais</w:t>
      </w:r>
      <w:r w:rsidR="00A826B9">
        <w:rPr>
          <w:rFonts w:asciiTheme="minorHAnsi" w:hAnsiTheme="minorHAnsi" w:cstheme="minorHAnsi"/>
        </w:rPr>
        <w:t>,</w:t>
      </w:r>
      <w:r w:rsidR="00B7188D">
        <w:rPr>
          <w:rFonts w:asciiTheme="minorHAnsi" w:hAnsiTheme="minorHAnsi" w:cstheme="minorHAnsi"/>
        </w:rPr>
        <w:t xml:space="preserve"> o setor de Recursos Humanos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terá o prazo de 72 (setenta e duas) horas para analisar os </w:t>
      </w:r>
      <w:r>
        <w:rPr>
          <w:rFonts w:asciiTheme="minorHAnsi" w:hAnsiTheme="minorHAnsi" w:cstheme="minorHAnsi"/>
        </w:rPr>
        <w:lastRenderedPageBreak/>
        <w:t>documentos em conjunto com o Edital do Processo Seletivo e efetivar a nomeação do candidato aprovado, ou não, quando forem constatadas irregularidades.</w:t>
      </w:r>
    </w:p>
    <w:p w:rsidR="00C100FB" w:rsidRDefault="00C100FB" w:rsidP="00507B50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</w:p>
    <w:p w:rsidR="00507B50" w:rsidRDefault="00507B50" w:rsidP="00507B50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507B50">
        <w:rPr>
          <w:rFonts w:asciiTheme="minorHAnsi" w:hAnsiTheme="minorHAnsi" w:cstheme="minorHAnsi"/>
          <w:b/>
        </w:rPr>
        <w:t xml:space="preserve">Art. </w:t>
      </w:r>
      <w:r w:rsidR="00CE0769">
        <w:rPr>
          <w:rFonts w:asciiTheme="minorHAnsi" w:hAnsiTheme="minorHAnsi" w:cstheme="minorHAnsi"/>
          <w:b/>
        </w:rPr>
        <w:t>4</w:t>
      </w:r>
      <w:r w:rsidRPr="00507B50">
        <w:rPr>
          <w:rFonts w:asciiTheme="minorHAnsi" w:hAnsiTheme="minorHAnsi" w:cstheme="minorHAnsi"/>
          <w:b/>
        </w:rPr>
        <w:t>º</w:t>
      </w:r>
      <w:r>
        <w:rPr>
          <w:rFonts w:asciiTheme="minorHAnsi" w:hAnsiTheme="minorHAnsi" w:cstheme="minorHAnsi"/>
        </w:rPr>
        <w:t xml:space="preserve"> - O Candidato que não comparecer </w:t>
      </w:r>
      <w:r w:rsidR="00C100FB">
        <w:rPr>
          <w:rFonts w:asciiTheme="minorHAnsi" w:hAnsiTheme="minorHAnsi" w:cstheme="minorHAnsi"/>
        </w:rPr>
        <w:t xml:space="preserve">no prazo determinado </w:t>
      </w:r>
      <w:r>
        <w:rPr>
          <w:rFonts w:asciiTheme="minorHAnsi" w:hAnsiTheme="minorHAnsi" w:cstheme="minorHAnsi"/>
        </w:rPr>
        <w:t>de acordo com a convocação, será reclassificado como último candidato da relação homologada dos candidatos classificados.</w:t>
      </w:r>
    </w:p>
    <w:p w:rsidR="00507B50" w:rsidRPr="005376F5" w:rsidRDefault="00507B50" w:rsidP="00D87E7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376F5" w:rsidRPr="005376F5" w:rsidRDefault="005376F5" w:rsidP="00D87E7F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D87E7F">
        <w:rPr>
          <w:rFonts w:asciiTheme="minorHAnsi" w:hAnsiTheme="minorHAnsi" w:cstheme="minorHAnsi"/>
          <w:b/>
        </w:rPr>
        <w:t xml:space="preserve">Art. </w:t>
      </w:r>
      <w:r w:rsidR="00CE0769">
        <w:rPr>
          <w:rFonts w:asciiTheme="minorHAnsi" w:hAnsiTheme="minorHAnsi" w:cstheme="minorHAnsi"/>
          <w:b/>
        </w:rPr>
        <w:t>5</w:t>
      </w:r>
      <w:r w:rsidRPr="00D87E7F">
        <w:rPr>
          <w:rFonts w:asciiTheme="minorHAnsi" w:hAnsiTheme="minorHAnsi" w:cstheme="minorHAnsi"/>
          <w:b/>
        </w:rPr>
        <w:t>º</w:t>
      </w:r>
      <w:r w:rsidRPr="005376F5">
        <w:rPr>
          <w:rFonts w:asciiTheme="minorHAnsi" w:hAnsiTheme="minorHAnsi" w:cstheme="minorHAnsi"/>
        </w:rPr>
        <w:t xml:space="preserve"> Este Edital entra em vigor na data de sua publicação. </w:t>
      </w:r>
    </w:p>
    <w:p w:rsidR="005376F5" w:rsidRPr="005376F5" w:rsidRDefault="005376F5" w:rsidP="00D87E7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376F5" w:rsidRPr="005376F5" w:rsidRDefault="005376F5" w:rsidP="00D87E7F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5376F5">
        <w:rPr>
          <w:rFonts w:asciiTheme="minorHAnsi" w:hAnsiTheme="minorHAnsi" w:cstheme="minorHAnsi"/>
        </w:rPr>
        <w:t>Pescaria Brava- SC, 1</w:t>
      </w:r>
      <w:r w:rsidR="00173172">
        <w:rPr>
          <w:rFonts w:asciiTheme="minorHAnsi" w:hAnsiTheme="minorHAnsi" w:cstheme="minorHAnsi"/>
        </w:rPr>
        <w:t>3</w:t>
      </w:r>
      <w:r w:rsidRPr="005376F5">
        <w:rPr>
          <w:rFonts w:asciiTheme="minorHAnsi" w:hAnsiTheme="minorHAnsi" w:cstheme="minorHAnsi"/>
        </w:rPr>
        <w:t xml:space="preserve"> de Setembro de 2017.</w:t>
      </w:r>
    </w:p>
    <w:p w:rsidR="005376F5" w:rsidRPr="005376F5" w:rsidRDefault="005376F5" w:rsidP="00D87E7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5376F5" w:rsidRPr="00D87E7F" w:rsidRDefault="005376F5" w:rsidP="00D87E7F">
      <w:pPr>
        <w:pStyle w:val="Default"/>
        <w:spacing w:line="360" w:lineRule="auto"/>
        <w:jc w:val="center"/>
        <w:rPr>
          <w:rFonts w:asciiTheme="minorHAnsi" w:hAnsiTheme="minorHAnsi" w:cstheme="minorHAnsi"/>
          <w:b/>
        </w:rPr>
      </w:pPr>
      <w:r w:rsidRPr="00D87E7F">
        <w:rPr>
          <w:rFonts w:asciiTheme="minorHAnsi" w:hAnsiTheme="minorHAnsi" w:cstheme="minorHAnsi"/>
          <w:b/>
        </w:rPr>
        <w:t>DEYVISSON DA SILVA DE SOUZA</w:t>
      </w:r>
    </w:p>
    <w:p w:rsidR="005376F5" w:rsidRPr="005376F5" w:rsidRDefault="005376F5" w:rsidP="00D87E7F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5376F5">
        <w:rPr>
          <w:rFonts w:asciiTheme="minorHAnsi" w:hAnsiTheme="minorHAnsi" w:cstheme="minorHAnsi"/>
        </w:rPr>
        <w:t>Prefeito Municipal</w:t>
      </w:r>
    </w:p>
    <w:p w:rsidR="005376F5" w:rsidRPr="005376F5" w:rsidRDefault="005376F5" w:rsidP="00D87E7F">
      <w:pPr>
        <w:pStyle w:val="Default"/>
        <w:jc w:val="center"/>
        <w:rPr>
          <w:rFonts w:asciiTheme="minorHAnsi" w:hAnsiTheme="minorHAnsi" w:cstheme="minorHAnsi"/>
        </w:rPr>
      </w:pPr>
    </w:p>
    <w:p w:rsidR="005376F5" w:rsidRPr="005376F5" w:rsidRDefault="005376F5" w:rsidP="00D87E7F">
      <w:pPr>
        <w:pStyle w:val="Default"/>
        <w:jc w:val="center"/>
        <w:rPr>
          <w:rFonts w:asciiTheme="minorHAnsi" w:hAnsiTheme="minorHAnsi" w:cstheme="minorHAnsi"/>
        </w:rPr>
      </w:pPr>
      <w:r w:rsidRPr="005376F5">
        <w:rPr>
          <w:rFonts w:asciiTheme="minorHAnsi" w:hAnsiTheme="minorHAnsi" w:cstheme="minorHAnsi"/>
        </w:rPr>
        <w:t>Registra-se e Publica-se</w:t>
      </w:r>
    </w:p>
    <w:p w:rsidR="009442B1" w:rsidRPr="00D24238" w:rsidRDefault="009442B1" w:rsidP="005376F5">
      <w:pPr>
        <w:tabs>
          <w:tab w:val="left" w:pos="2294"/>
        </w:tabs>
      </w:pPr>
    </w:p>
    <w:sectPr w:rsidR="009442B1" w:rsidRPr="00D24238" w:rsidSect="00355C3E">
      <w:headerReference w:type="default" r:id="rId8"/>
      <w:footerReference w:type="default" r:id="rId9"/>
      <w:pgSz w:w="11906" w:h="16838"/>
      <w:pgMar w:top="1956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4A0" w:rsidRDefault="003564A0" w:rsidP="00D24238">
      <w:r>
        <w:separator/>
      </w:r>
    </w:p>
  </w:endnote>
  <w:endnote w:type="continuationSeparator" w:id="1">
    <w:p w:rsidR="003564A0" w:rsidRDefault="003564A0" w:rsidP="00D24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38" w:rsidRDefault="00D24238" w:rsidP="00863A5E">
    <w:pPr>
      <w:pStyle w:val="Rodap"/>
      <w:ind w:left="-1843"/>
    </w:pPr>
    <w:r>
      <w:rPr>
        <w:noProof/>
        <w:lang w:eastAsia="pt-BR"/>
      </w:rPr>
      <w:drawing>
        <wp:inline distT="0" distB="0" distL="0" distR="0">
          <wp:extent cx="7653031" cy="1133475"/>
          <wp:effectExtent l="19050" t="0" r="5069" b="0"/>
          <wp:docPr id="2" name="Imagem 1" descr="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7602" cy="1140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4A0" w:rsidRDefault="003564A0" w:rsidP="00D24238">
      <w:r>
        <w:separator/>
      </w:r>
    </w:p>
  </w:footnote>
  <w:footnote w:type="continuationSeparator" w:id="1">
    <w:p w:rsidR="003564A0" w:rsidRDefault="003564A0" w:rsidP="00D24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238" w:rsidRDefault="008A08EB" w:rsidP="00863A5E">
    <w:pPr>
      <w:pStyle w:val="Cabealho"/>
      <w:tabs>
        <w:tab w:val="clear" w:pos="4252"/>
        <w:tab w:val="left" w:pos="-567"/>
      </w:tabs>
      <w:ind w:left="-1843" w:right="-1983"/>
    </w:pPr>
    <w:r>
      <w:rPr>
        <w:noProof/>
        <w:lang w:eastAsia="pt-BR"/>
      </w:rPr>
      <w:drawing>
        <wp:inline distT="0" distB="0" distL="0" distR="0">
          <wp:extent cx="7236000" cy="1441691"/>
          <wp:effectExtent l="0" t="0" r="0" b="0"/>
          <wp:docPr id="3" name="Imagem 2" descr="cabeçalh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6000" cy="1441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1B7"/>
    <w:multiLevelType w:val="hybridMultilevel"/>
    <w:tmpl w:val="6D805B44"/>
    <w:lvl w:ilvl="0" w:tplc="1BFACB78">
      <w:start w:val="1"/>
      <w:numFmt w:val="lowerLetter"/>
      <w:lvlText w:val="%1)"/>
      <w:lvlJc w:val="left"/>
      <w:pPr>
        <w:ind w:left="1065" w:hanging="360"/>
      </w:pPr>
      <w:rPr>
        <w:rFonts w:ascii="Calibri" w:hAnsi="Calibri" w:cs="Calibri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703B34"/>
    <w:multiLevelType w:val="multilevel"/>
    <w:tmpl w:val="DF0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524889"/>
    <w:multiLevelType w:val="hybridMultilevel"/>
    <w:tmpl w:val="98D83F5A"/>
    <w:lvl w:ilvl="0" w:tplc="96F6DF8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F0011FC"/>
    <w:multiLevelType w:val="hybridMultilevel"/>
    <w:tmpl w:val="1EB44AC4"/>
    <w:lvl w:ilvl="0" w:tplc="C0F86ED4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1B45CB7"/>
    <w:multiLevelType w:val="multilevel"/>
    <w:tmpl w:val="32E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0616D8"/>
    <w:multiLevelType w:val="multilevel"/>
    <w:tmpl w:val="3DC0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DB0734"/>
    <w:multiLevelType w:val="hybridMultilevel"/>
    <w:tmpl w:val="A60EF908"/>
    <w:lvl w:ilvl="0" w:tplc="66E24508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24238"/>
    <w:rsid w:val="00044CE4"/>
    <w:rsid w:val="00073854"/>
    <w:rsid w:val="00075ACE"/>
    <w:rsid w:val="00075BA5"/>
    <w:rsid w:val="000A7FDA"/>
    <w:rsid w:val="0012492F"/>
    <w:rsid w:val="00173172"/>
    <w:rsid w:val="001856BB"/>
    <w:rsid w:val="001A1A44"/>
    <w:rsid w:val="00272FD2"/>
    <w:rsid w:val="00355C3E"/>
    <w:rsid w:val="003564A0"/>
    <w:rsid w:val="003A2382"/>
    <w:rsid w:val="003A4EAC"/>
    <w:rsid w:val="0046162D"/>
    <w:rsid w:val="00486CD4"/>
    <w:rsid w:val="00507B50"/>
    <w:rsid w:val="005376F5"/>
    <w:rsid w:val="0057294B"/>
    <w:rsid w:val="00597372"/>
    <w:rsid w:val="005A506F"/>
    <w:rsid w:val="0060525E"/>
    <w:rsid w:val="00622943"/>
    <w:rsid w:val="006705E7"/>
    <w:rsid w:val="0078521E"/>
    <w:rsid w:val="008049A7"/>
    <w:rsid w:val="00863A5E"/>
    <w:rsid w:val="00892C4F"/>
    <w:rsid w:val="008A08EB"/>
    <w:rsid w:val="009442B1"/>
    <w:rsid w:val="0097215A"/>
    <w:rsid w:val="009A4261"/>
    <w:rsid w:val="00A826B9"/>
    <w:rsid w:val="00B7188D"/>
    <w:rsid w:val="00C100FB"/>
    <w:rsid w:val="00CE0769"/>
    <w:rsid w:val="00CF45E5"/>
    <w:rsid w:val="00D24238"/>
    <w:rsid w:val="00D87E7F"/>
    <w:rsid w:val="00DF15E5"/>
    <w:rsid w:val="00E0561E"/>
    <w:rsid w:val="00E50103"/>
    <w:rsid w:val="00E97C06"/>
    <w:rsid w:val="00F7177A"/>
    <w:rsid w:val="00FD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qFormat/>
    <w:rsid w:val="003A4EAC"/>
    <w:rPr>
      <w:b/>
      <w:bCs/>
    </w:rPr>
  </w:style>
  <w:style w:type="paragraph" w:customStyle="1" w:styleId="Ttulo2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paragraph" w:customStyle="1" w:styleId="Default">
    <w:name w:val="Default"/>
    <w:rsid w:val="00537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9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7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24238"/>
  </w:style>
  <w:style w:type="paragraph" w:styleId="Rodap">
    <w:name w:val="footer"/>
    <w:basedOn w:val="Normal"/>
    <w:link w:val="RodapChar"/>
    <w:unhideWhenUsed/>
    <w:rsid w:val="00D242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24238"/>
  </w:style>
  <w:style w:type="paragraph" w:styleId="Textodebalo">
    <w:name w:val="Balloon Text"/>
    <w:basedOn w:val="Normal"/>
    <w:link w:val="TextodebaloChar"/>
    <w:uiPriority w:val="99"/>
    <w:semiHidden/>
    <w:unhideWhenUsed/>
    <w:rsid w:val="00D2423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2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F45E5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CF45E5"/>
    <w:rPr>
      <w:color w:val="0000FF"/>
      <w:u w:val="single"/>
    </w:rPr>
  </w:style>
  <w:style w:type="character" w:customStyle="1" w:styleId="Absatz-Standardschriftart">
    <w:name w:val="Absatz-Standardschriftart"/>
    <w:rsid w:val="003A4EAC"/>
  </w:style>
  <w:style w:type="character" w:customStyle="1" w:styleId="WW-Absatz-Standardschriftart">
    <w:name w:val="WW-Absatz-Standardschriftart"/>
    <w:rsid w:val="003A4EAC"/>
  </w:style>
  <w:style w:type="character" w:customStyle="1" w:styleId="Fontepargpadro1">
    <w:name w:val="Fonte parág. padrão1"/>
    <w:rsid w:val="003A4EAC"/>
  </w:style>
  <w:style w:type="character" w:customStyle="1" w:styleId="WW-Absatz-Standardschriftart1">
    <w:name w:val="WW-Absatz-Standardschriftart1"/>
    <w:rsid w:val="003A4EAC"/>
  </w:style>
  <w:style w:type="character" w:customStyle="1" w:styleId="WW-Absatz-Standardschriftart11">
    <w:name w:val="WW-Absatz-Standardschriftart11"/>
    <w:rsid w:val="003A4EAC"/>
  </w:style>
  <w:style w:type="character" w:customStyle="1" w:styleId="WW-Absatz-Standardschriftart111">
    <w:name w:val="WW-Absatz-Standardschriftart111"/>
    <w:rsid w:val="003A4EAC"/>
  </w:style>
  <w:style w:type="character" w:customStyle="1" w:styleId="WW-Absatz-Standardschriftart1111">
    <w:name w:val="WW-Absatz-Standardschriftart1111"/>
    <w:rsid w:val="003A4EAC"/>
  </w:style>
  <w:style w:type="character" w:customStyle="1" w:styleId="WW-Absatz-Standardschriftart11111">
    <w:name w:val="WW-Absatz-Standardschriftart11111"/>
    <w:rsid w:val="003A4EAC"/>
  </w:style>
  <w:style w:type="character" w:customStyle="1" w:styleId="WW-Absatz-Standardschriftart111111">
    <w:name w:val="WW-Absatz-Standardschriftart111111"/>
    <w:rsid w:val="003A4EAC"/>
  </w:style>
  <w:style w:type="character" w:customStyle="1" w:styleId="WW-Absatz-Standardschriftart1111111">
    <w:name w:val="WW-Absatz-Standardschriftart1111111"/>
    <w:rsid w:val="003A4EAC"/>
  </w:style>
  <w:style w:type="character" w:customStyle="1" w:styleId="Smbolosdenumerao">
    <w:name w:val="Símbolos de numeração"/>
    <w:rsid w:val="003A4EAC"/>
  </w:style>
  <w:style w:type="character" w:styleId="Forte">
    <w:name w:val="Strong"/>
    <w:qFormat/>
    <w:rsid w:val="003A4EAC"/>
    <w:rPr>
      <w:b/>
      <w:bCs/>
    </w:rPr>
  </w:style>
  <w:style w:type="paragraph" w:customStyle="1" w:styleId="Ttulo2">
    <w:name w:val="Título2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rsid w:val="003A4EAC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A4EA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Lista">
    <w:name w:val="List"/>
    <w:basedOn w:val="Corpodetexto"/>
    <w:rsid w:val="003A4EAC"/>
  </w:style>
  <w:style w:type="paragraph" w:styleId="Legenda">
    <w:name w:val="caption"/>
    <w:basedOn w:val="Normal"/>
    <w:qFormat/>
    <w:rsid w:val="003A4EAC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zh-CN" w:bidi="hi-IN"/>
    </w:rPr>
  </w:style>
  <w:style w:type="paragraph" w:customStyle="1" w:styleId="ndice">
    <w:name w:val="Índice"/>
    <w:basedOn w:val="Normal"/>
    <w:rsid w:val="003A4EAC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customStyle="1" w:styleId="Ttulo1">
    <w:name w:val="Título1"/>
    <w:basedOn w:val="Normal"/>
    <w:next w:val="Corpodetexto"/>
    <w:rsid w:val="003A4EAC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xto1">
    <w:name w:val="texto1"/>
    <w:basedOn w:val="Normal"/>
    <w:rsid w:val="003A4EAC"/>
    <w:pPr>
      <w:spacing w:before="100" w:after="100"/>
    </w:pPr>
    <w:rPr>
      <w:kern w:val="1"/>
      <w:lang w:eastAsia="zh-CN"/>
    </w:rPr>
  </w:style>
  <w:style w:type="paragraph" w:customStyle="1" w:styleId="artigo">
    <w:name w:val="artigo"/>
    <w:basedOn w:val="Normal"/>
    <w:rsid w:val="003A4EAC"/>
    <w:pPr>
      <w:overflowPunct w:val="0"/>
      <w:autoSpaceDE w:val="0"/>
      <w:autoSpaceDN w:val="0"/>
      <w:adjustRightInd w:val="0"/>
      <w:ind w:right="-233" w:firstLine="3969"/>
      <w:jc w:val="both"/>
      <w:textAlignment w:val="baseline"/>
    </w:pPr>
    <w:rPr>
      <w:szCs w:val="20"/>
      <w:lang w:val="pt-PT"/>
    </w:rPr>
  </w:style>
  <w:style w:type="paragraph" w:customStyle="1" w:styleId="Default">
    <w:name w:val="Default"/>
    <w:rsid w:val="005376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92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07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se.jus.br/eleitor/servicos/certidoes/certidao-de-quitacao-eleitor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2</cp:revision>
  <cp:lastPrinted>2017-09-12T13:51:00Z</cp:lastPrinted>
  <dcterms:created xsi:type="dcterms:W3CDTF">2017-09-19T20:19:00Z</dcterms:created>
  <dcterms:modified xsi:type="dcterms:W3CDTF">2017-09-19T20:19:00Z</dcterms:modified>
</cp:coreProperties>
</file>