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2F" w:rsidRDefault="00EA5770" w:rsidP="00EA57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E2E33"/>
          <w:sz w:val="21"/>
          <w:szCs w:val="21"/>
        </w:rPr>
      </w:pPr>
      <w:r>
        <w:rPr>
          <w:rFonts w:ascii="Arial" w:hAnsi="Arial" w:cs="Arial"/>
          <w:noProof/>
          <w:color w:val="2E2E33"/>
          <w:sz w:val="21"/>
          <w:szCs w:val="21"/>
        </w:rPr>
        <w:drawing>
          <wp:inline distT="0" distB="0" distL="0" distR="0">
            <wp:extent cx="720671" cy="7206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cariabra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37" cy="71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DF4" w:rsidRPr="00F72DF4">
        <w:rPr>
          <w:rFonts w:ascii="Arial" w:hAnsi="Arial" w:cs="Arial"/>
          <w:noProof/>
          <w:color w:val="2E2E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MDCA" style="width:54.3pt;height:54.3pt;mso-width-percent:0;mso-height-percent:0;mso-width-percent:0;mso-height-percent:0">
            <v:imagedata r:id="rId9" o:title="CMDCA"/>
          </v:shape>
        </w:pict>
      </w:r>
    </w:p>
    <w:p w:rsidR="0011032F" w:rsidRDefault="00797A19" w:rsidP="00797A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E2E33"/>
          <w:sz w:val="21"/>
          <w:szCs w:val="21"/>
        </w:rPr>
      </w:pPr>
      <w:r>
        <w:rPr>
          <w:rFonts w:ascii="Arial" w:hAnsi="Arial" w:cs="Arial"/>
          <w:color w:val="2E2E33"/>
          <w:sz w:val="21"/>
          <w:szCs w:val="21"/>
        </w:rPr>
        <w:t xml:space="preserve">A Prefeitura </w:t>
      </w:r>
      <w:r w:rsidR="0011032F">
        <w:rPr>
          <w:rFonts w:ascii="Arial" w:hAnsi="Arial" w:cs="Arial"/>
          <w:color w:val="2E2E33"/>
          <w:sz w:val="21"/>
          <w:szCs w:val="21"/>
        </w:rPr>
        <w:t xml:space="preserve">Municipal de Pescaria Brava em nome do </w:t>
      </w:r>
      <w:r w:rsidR="00EA5770">
        <w:rPr>
          <w:rFonts w:ascii="Arial" w:hAnsi="Arial" w:cs="Arial"/>
          <w:color w:val="2E2E33"/>
          <w:sz w:val="21"/>
          <w:szCs w:val="21"/>
        </w:rPr>
        <w:t>Conselho Municipal</w:t>
      </w:r>
      <w:r>
        <w:rPr>
          <w:rFonts w:ascii="Arial" w:hAnsi="Arial" w:cs="Arial"/>
          <w:color w:val="2E2E33"/>
          <w:sz w:val="21"/>
          <w:szCs w:val="21"/>
        </w:rPr>
        <w:t xml:space="preserve"> dos Direitos da Criança e d</w:t>
      </w:r>
      <w:r w:rsidR="0011032F">
        <w:rPr>
          <w:rFonts w:ascii="Arial" w:hAnsi="Arial" w:cs="Arial"/>
          <w:color w:val="2E2E33"/>
          <w:sz w:val="21"/>
          <w:szCs w:val="21"/>
        </w:rPr>
        <w:t xml:space="preserve">o Adolescente (CMDCA) e comissão </w:t>
      </w:r>
      <w:r w:rsidR="00EA5770">
        <w:rPr>
          <w:rFonts w:ascii="Arial" w:hAnsi="Arial" w:cs="Arial"/>
          <w:color w:val="2E2E33"/>
          <w:sz w:val="21"/>
          <w:szCs w:val="21"/>
        </w:rPr>
        <w:t>Eleitoral, divulgam nesta</w:t>
      </w:r>
      <w:r w:rsidR="00F2521D">
        <w:rPr>
          <w:rFonts w:ascii="Arial" w:hAnsi="Arial" w:cs="Arial"/>
          <w:color w:val="2E2E33"/>
          <w:sz w:val="21"/>
          <w:szCs w:val="21"/>
        </w:rPr>
        <w:t xml:space="preserve"> </w:t>
      </w:r>
      <w:r w:rsidR="00733E2A">
        <w:rPr>
          <w:rFonts w:ascii="Arial" w:hAnsi="Arial" w:cs="Arial"/>
          <w:color w:val="2E2E33"/>
          <w:sz w:val="21"/>
          <w:szCs w:val="21"/>
        </w:rPr>
        <w:t>terça-feira (18</w:t>
      </w:r>
      <w:r w:rsidR="0011032F">
        <w:rPr>
          <w:rFonts w:ascii="Arial" w:hAnsi="Arial" w:cs="Arial"/>
          <w:color w:val="2E2E33"/>
          <w:sz w:val="21"/>
          <w:szCs w:val="21"/>
        </w:rPr>
        <w:t xml:space="preserve">) </w:t>
      </w:r>
      <w:r>
        <w:rPr>
          <w:rFonts w:ascii="Arial" w:hAnsi="Arial" w:cs="Arial"/>
          <w:color w:val="2E2E33"/>
          <w:sz w:val="21"/>
          <w:szCs w:val="21"/>
        </w:rPr>
        <w:t xml:space="preserve">as candidaturas registradas para Conselheiro Tutelar, conforme Edital 01/2019. </w:t>
      </w:r>
    </w:p>
    <w:p w:rsidR="00797A19" w:rsidRDefault="00797A19" w:rsidP="00797A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E2E33"/>
          <w:sz w:val="21"/>
          <w:szCs w:val="21"/>
        </w:rPr>
      </w:pPr>
      <w:r>
        <w:rPr>
          <w:rFonts w:ascii="Arial" w:hAnsi="Arial" w:cs="Arial"/>
          <w:color w:val="2E2E33"/>
          <w:sz w:val="21"/>
          <w:szCs w:val="21"/>
        </w:rPr>
        <w:t xml:space="preserve">As inscrições foram realizadas de 25 de </w:t>
      </w:r>
      <w:r w:rsidR="00EA5770">
        <w:rPr>
          <w:rFonts w:ascii="Arial" w:hAnsi="Arial" w:cs="Arial"/>
          <w:color w:val="2E2E33"/>
          <w:sz w:val="21"/>
          <w:szCs w:val="21"/>
        </w:rPr>
        <w:t>Abril a</w:t>
      </w:r>
      <w:r>
        <w:rPr>
          <w:rFonts w:ascii="Arial" w:hAnsi="Arial" w:cs="Arial"/>
          <w:color w:val="2E2E33"/>
          <w:sz w:val="21"/>
          <w:szCs w:val="21"/>
        </w:rPr>
        <w:t xml:space="preserve"> 27 de </w:t>
      </w:r>
      <w:r w:rsidR="00EA5770">
        <w:rPr>
          <w:rFonts w:ascii="Arial" w:hAnsi="Arial" w:cs="Arial"/>
          <w:color w:val="2E2E33"/>
          <w:sz w:val="21"/>
          <w:szCs w:val="21"/>
        </w:rPr>
        <w:t>maio</w:t>
      </w:r>
      <w:r w:rsidR="0011032F">
        <w:rPr>
          <w:rFonts w:ascii="Arial" w:hAnsi="Arial" w:cs="Arial"/>
          <w:color w:val="2E2E33"/>
          <w:sz w:val="21"/>
          <w:szCs w:val="21"/>
        </w:rPr>
        <w:t xml:space="preserve"> de 2019.</w:t>
      </w:r>
    </w:p>
    <w:p w:rsidR="0011032F" w:rsidRDefault="00797A19" w:rsidP="00797A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E2E33"/>
          <w:sz w:val="21"/>
          <w:szCs w:val="21"/>
        </w:rPr>
      </w:pPr>
      <w:r>
        <w:rPr>
          <w:rFonts w:ascii="Arial" w:hAnsi="Arial" w:cs="Arial"/>
          <w:color w:val="2E2E33"/>
          <w:sz w:val="21"/>
          <w:szCs w:val="21"/>
        </w:rPr>
        <w:t>O Conselho Tutelar de Pescaria Brava dispõe de cinco (5</w:t>
      </w:r>
      <w:r w:rsidR="00EA5770">
        <w:rPr>
          <w:rFonts w:ascii="Arial" w:hAnsi="Arial" w:cs="Arial"/>
          <w:color w:val="2E2E33"/>
          <w:sz w:val="21"/>
          <w:szCs w:val="21"/>
        </w:rPr>
        <w:t>) vagas</w:t>
      </w:r>
      <w:r>
        <w:rPr>
          <w:rFonts w:ascii="Arial" w:hAnsi="Arial" w:cs="Arial"/>
          <w:color w:val="2E2E33"/>
          <w:sz w:val="21"/>
          <w:szCs w:val="21"/>
        </w:rPr>
        <w:t xml:space="preserve"> para conselheiros e </w:t>
      </w:r>
      <w:r w:rsidR="00EA5770">
        <w:rPr>
          <w:rFonts w:ascii="Arial" w:hAnsi="Arial" w:cs="Arial"/>
          <w:color w:val="2E2E33"/>
          <w:sz w:val="21"/>
          <w:szCs w:val="21"/>
        </w:rPr>
        <w:t>cinco (</w:t>
      </w:r>
      <w:r>
        <w:rPr>
          <w:rFonts w:ascii="Arial" w:hAnsi="Arial" w:cs="Arial"/>
          <w:color w:val="2E2E33"/>
          <w:sz w:val="21"/>
          <w:szCs w:val="21"/>
        </w:rPr>
        <w:t>5</w:t>
      </w:r>
      <w:r w:rsidR="00EA5770">
        <w:rPr>
          <w:rFonts w:ascii="Arial" w:hAnsi="Arial" w:cs="Arial"/>
          <w:color w:val="2E2E33"/>
          <w:sz w:val="21"/>
          <w:szCs w:val="21"/>
        </w:rPr>
        <w:t>) vagas</w:t>
      </w:r>
      <w:r>
        <w:rPr>
          <w:rFonts w:ascii="Arial" w:hAnsi="Arial" w:cs="Arial"/>
          <w:color w:val="2E2E33"/>
          <w:sz w:val="21"/>
          <w:szCs w:val="21"/>
        </w:rPr>
        <w:t xml:space="preserve"> para suplentes. </w:t>
      </w:r>
    </w:p>
    <w:p w:rsidR="00797A19" w:rsidRDefault="00797A19" w:rsidP="006670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E2E33"/>
          <w:sz w:val="21"/>
          <w:szCs w:val="21"/>
        </w:rPr>
      </w:pPr>
      <w:r>
        <w:rPr>
          <w:rFonts w:ascii="Arial" w:hAnsi="Arial" w:cs="Arial"/>
          <w:color w:val="2E2E33"/>
          <w:sz w:val="21"/>
          <w:szCs w:val="21"/>
        </w:rPr>
        <w:t>Confira a relação das inscrições deferidas:</w:t>
      </w:r>
    </w:p>
    <w:tbl>
      <w:tblPr>
        <w:tblpPr w:leftFromText="141" w:rightFromText="141" w:vertAnchor="text" w:horzAnchor="margin" w:tblpXSpec="center" w:tblpY="113"/>
        <w:tblW w:w="5239" w:type="dxa"/>
        <w:tblCellMar>
          <w:left w:w="70" w:type="dxa"/>
          <w:right w:w="70" w:type="dxa"/>
        </w:tblCellMar>
        <w:tblLook w:val="04A0"/>
      </w:tblPr>
      <w:tblGrid>
        <w:gridCol w:w="5239"/>
      </w:tblGrid>
      <w:tr w:rsidR="0066700C" w:rsidRPr="00797A19" w:rsidTr="0066700C">
        <w:trPr>
          <w:trHeight w:val="6443"/>
        </w:trPr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ADRIANA DOMINGOS MENDES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ALINE VENÂNCIO CRESCENCIO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PAULA RIBEIRO CAMILO DA ROSA</w:t>
            </w:r>
          </w:p>
          <w:p w:rsidR="00F2521D" w:rsidRPr="00F2521D" w:rsidRDefault="00F2521D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ANDRÉ MARQUES GONÇALVES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ANGELO FLOR COSTA JUNIOR</w:t>
            </w:r>
          </w:p>
          <w:p w:rsidR="00F2521D" w:rsidRPr="00F2521D" w:rsidRDefault="00F2521D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CARLOS LUIZ DE OLIVEIRA FIRMIANO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CATIELE DE OLIVEIRA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DANIELA CLAUDINO</w:t>
            </w:r>
          </w:p>
          <w:p w:rsidR="00F2521D" w:rsidRPr="00F2521D" w:rsidRDefault="00F2521D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DEIVID VICENTE FERNANDES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DENISE RIBEIRO LEANDRO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ELIANE SOUZA AGUIAR</w:t>
            </w:r>
          </w:p>
          <w:p w:rsidR="00F2521D" w:rsidRPr="00F2521D" w:rsidRDefault="00F2521D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FRANCINE MARQUES SABINO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JACY AMELIA DE SOUZA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JAINE MARIA FELICIANO 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LETICIA NEVES JOSÉ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LIDIA DE SOUZA VIEIRA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LUCIANE DONARIO DE SOUZA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APARECIDA LUIZA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JOSÉ MAFRA SABINO</w:t>
            </w:r>
          </w:p>
          <w:p w:rsidR="0066700C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MARCIA ZEFERINO FURLAN DA ROSA</w:t>
            </w:r>
          </w:p>
          <w:p w:rsidR="00733E2A" w:rsidRPr="00F2521D" w:rsidRDefault="00733E2A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MARIANE VIEIRA ROCHA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MARILENE ALVES MACHADO COSTA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MILENA SILVA DE FREITAS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OSMAR ELISEU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PATRICK DE SOUZA MARIANO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RENATA MATIAS RABELO 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ROSANA DE SOUZA SANTOS GONÇALVES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ROSICLEIA FRANCISCO NASCIMENTO 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ROSILDA MARIANO MARCONDES AGUIAR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SERGIO LUIZ FERNANDES</w:t>
            </w:r>
          </w:p>
          <w:p w:rsidR="0066700C" w:rsidRPr="00F2521D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THAYSE MATIAS BORGES</w:t>
            </w:r>
          </w:p>
          <w:p w:rsidR="00F2521D" w:rsidRPr="00F2521D" w:rsidRDefault="00F2521D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VIVIANE SILVEIRA NUNES</w:t>
            </w:r>
          </w:p>
          <w:p w:rsidR="0066700C" w:rsidRPr="00797A19" w:rsidRDefault="0066700C" w:rsidP="006670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5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WAGNER LUIZ DE OLIVEIRA</w:t>
            </w:r>
          </w:p>
        </w:tc>
      </w:tr>
    </w:tbl>
    <w:p w:rsidR="00797A19" w:rsidRDefault="00797A19" w:rsidP="006670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E2E33"/>
          <w:sz w:val="21"/>
          <w:szCs w:val="21"/>
        </w:rPr>
      </w:pPr>
    </w:p>
    <w:p w:rsidR="00072149" w:rsidRDefault="00072149"/>
    <w:sectPr w:rsidR="00072149" w:rsidSect="00072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31" w:rsidRDefault="00534731" w:rsidP="0066700C">
      <w:pPr>
        <w:spacing w:after="0" w:line="240" w:lineRule="auto"/>
      </w:pPr>
      <w:r>
        <w:separator/>
      </w:r>
    </w:p>
  </w:endnote>
  <w:endnote w:type="continuationSeparator" w:id="1">
    <w:p w:rsidR="00534731" w:rsidRDefault="00534731" w:rsidP="0066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31" w:rsidRDefault="00534731" w:rsidP="0066700C">
      <w:pPr>
        <w:spacing w:after="0" w:line="240" w:lineRule="auto"/>
      </w:pPr>
      <w:r>
        <w:separator/>
      </w:r>
    </w:p>
  </w:footnote>
  <w:footnote w:type="continuationSeparator" w:id="1">
    <w:p w:rsidR="00534731" w:rsidRDefault="00534731" w:rsidP="0066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034C"/>
    <w:multiLevelType w:val="hybridMultilevel"/>
    <w:tmpl w:val="2EA49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A19"/>
    <w:rsid w:val="00072149"/>
    <w:rsid w:val="0011032F"/>
    <w:rsid w:val="0031596C"/>
    <w:rsid w:val="004313E6"/>
    <w:rsid w:val="00534731"/>
    <w:rsid w:val="0066700C"/>
    <w:rsid w:val="00733E2A"/>
    <w:rsid w:val="00764BBD"/>
    <w:rsid w:val="00797A19"/>
    <w:rsid w:val="00874649"/>
    <w:rsid w:val="00E40F0B"/>
    <w:rsid w:val="00EA5770"/>
    <w:rsid w:val="00ED18F2"/>
    <w:rsid w:val="00F2521D"/>
    <w:rsid w:val="00F7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7A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67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700C"/>
  </w:style>
  <w:style w:type="paragraph" w:styleId="Rodap">
    <w:name w:val="footer"/>
    <w:basedOn w:val="Normal"/>
    <w:link w:val="RodapChar"/>
    <w:uiPriority w:val="99"/>
    <w:semiHidden/>
    <w:unhideWhenUsed/>
    <w:rsid w:val="00667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700C"/>
  </w:style>
  <w:style w:type="paragraph" w:styleId="Textodebalo">
    <w:name w:val="Balloon Text"/>
    <w:basedOn w:val="Normal"/>
    <w:link w:val="TextodebaloChar"/>
    <w:uiPriority w:val="99"/>
    <w:semiHidden/>
    <w:unhideWhenUsed/>
    <w:rsid w:val="00EA57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7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0040-67BC-D544-B792-271CAD20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Oficce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Wind10</dc:creator>
  <cp:lastModifiedBy>Wind10</cp:lastModifiedBy>
  <cp:revision>2</cp:revision>
  <cp:lastPrinted>2019-06-05T12:32:00Z</cp:lastPrinted>
  <dcterms:created xsi:type="dcterms:W3CDTF">2019-06-17T15:48:00Z</dcterms:created>
  <dcterms:modified xsi:type="dcterms:W3CDTF">2019-06-17T15:48:00Z</dcterms:modified>
</cp:coreProperties>
</file>