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21B" w14:textId="7766C8DA" w:rsidR="00F10714" w:rsidRPr="00D6175B" w:rsidRDefault="00D6175B" w:rsidP="00D6175B">
      <w:pPr>
        <w:spacing w:line="276" w:lineRule="auto"/>
        <w:ind w:right="2"/>
        <w:jc w:val="center"/>
        <w:rPr>
          <w:rFonts w:eastAsia="Cambria"/>
          <w:b/>
          <w:color w:val="000000" w:themeColor="text1"/>
          <w:w w:val="102"/>
          <w:position w:val="-1"/>
          <w:sz w:val="24"/>
          <w:szCs w:val="24"/>
        </w:rPr>
      </w:pPr>
      <w:r w:rsidRPr="00584B64">
        <w:rPr>
          <w:rFonts w:eastAsia="Cambria"/>
          <w:b/>
          <w:color w:val="000000" w:themeColor="text1"/>
          <w:w w:val="107"/>
          <w:position w:val="-1"/>
          <w:sz w:val="24"/>
          <w:szCs w:val="24"/>
          <w:u w:val="single"/>
        </w:rPr>
        <w:t>AVISO - MANIFESTAÇÃO DE INTERESSE DA ADMINISTRAÇÃO EM OBTER PROPOSTAS ADICIONAIS</w:t>
      </w:r>
      <w:r w:rsidR="00027E0C">
        <w:rPr>
          <w:rStyle w:val="Refdenotaderodap"/>
          <w:rFonts w:eastAsia="Cambria"/>
          <w:b/>
          <w:color w:val="000000" w:themeColor="text1"/>
          <w:w w:val="102"/>
          <w:position w:val="-1"/>
          <w:sz w:val="24"/>
          <w:szCs w:val="24"/>
        </w:rPr>
        <w:footnoteReference w:id="1"/>
      </w:r>
    </w:p>
    <w:p w14:paraId="690E7295" w14:textId="6A4EA5C1" w:rsidR="00D6175B" w:rsidRPr="00D6175B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515E8A2B" w14:textId="51774D17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4C6972">
        <w:rPr>
          <w:rFonts w:eastAsia="Cambria"/>
          <w:b/>
          <w:color w:val="000000" w:themeColor="text1"/>
          <w:sz w:val="24"/>
          <w:szCs w:val="24"/>
        </w:rPr>
        <w:t>Processo de Compra n</w:t>
      </w:r>
      <w:r w:rsidR="00584B64" w:rsidRPr="004C6972">
        <w:rPr>
          <w:rFonts w:eastAsia="Cambria"/>
          <w:b/>
          <w:color w:val="000000" w:themeColor="text1"/>
          <w:sz w:val="24"/>
          <w:szCs w:val="24"/>
        </w:rPr>
        <w:t>.</w:t>
      </w:r>
      <w:r w:rsidRPr="004C6972">
        <w:rPr>
          <w:rFonts w:eastAsia="Cambria"/>
          <w:b/>
          <w:color w:val="000000" w:themeColor="text1"/>
          <w:sz w:val="24"/>
          <w:szCs w:val="24"/>
        </w:rPr>
        <w:t>:</w:t>
      </w:r>
      <w:r w:rsidR="004C6972" w:rsidRPr="004C6972">
        <w:rPr>
          <w:rFonts w:eastAsia="Cambria"/>
          <w:b/>
          <w:color w:val="000000" w:themeColor="text1"/>
          <w:sz w:val="24"/>
          <w:szCs w:val="24"/>
        </w:rPr>
        <w:t>61.2022</w:t>
      </w:r>
    </w:p>
    <w:p w14:paraId="7710CEFD" w14:textId="77777777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7783A9DB" w14:textId="59B10FA2" w:rsidR="00584B64" w:rsidRPr="00584B64" w:rsidRDefault="00D6175B" w:rsidP="00584B64">
      <w:pPr>
        <w:pStyle w:val="PargrafodaLista"/>
        <w:numPr>
          <w:ilvl w:val="0"/>
          <w:numId w:val="5"/>
        </w:numPr>
        <w:spacing w:line="276" w:lineRule="auto"/>
        <w:ind w:left="0" w:right="2" w:firstLine="0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584B64">
        <w:rPr>
          <w:rFonts w:eastAsia="Cambria"/>
          <w:b/>
          <w:color w:val="000000" w:themeColor="text1"/>
          <w:sz w:val="24"/>
          <w:szCs w:val="24"/>
        </w:rPr>
        <w:t>DO OBJETO</w:t>
      </w:r>
    </w:p>
    <w:p w14:paraId="33163051" w14:textId="77777777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1C096631" w14:textId="19DD53D0" w:rsidR="00584B64" w:rsidRDefault="004C6972" w:rsidP="004C6972">
      <w:pPr>
        <w:pStyle w:val="Ttulo3"/>
        <w:tabs>
          <w:tab w:val="clear" w:pos="2160"/>
          <w:tab w:val="left" w:pos="807"/>
          <w:tab w:val="left" w:pos="7088"/>
        </w:tabs>
        <w:spacing w:line="276" w:lineRule="auto"/>
        <w:ind w:left="0" w:right="-102" w:firstLine="0"/>
        <w:jc w:val="both"/>
        <w:rPr>
          <w:sz w:val="24"/>
          <w:szCs w:val="24"/>
        </w:rPr>
      </w:pPr>
      <w:bookmarkStart w:id="0" w:name="_Hlk109895084"/>
      <w:r w:rsidRPr="004C6972">
        <w:rPr>
          <w:rStyle w:val="Forte"/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pt-BR"/>
        </w:rPr>
        <w:t>CONTRATAÇÃO DE PESSOA JURÍDICA ESPECIALIZADA NA PRESTAÇÃO DE SERVIÇOS DE PESQUISA DE OPINIÃO PÚBLICA, DE CARÁTER QUANTITATIVO, PARA MEDIR O GRAU DE SATISFAÇÃO DOS CIDADÃOS BRAVENSES, FUNCIONÁRIOS E PAIS DE ALUNOS USUÁRIOS DA REDE MUNICIPAL DE ENSINO E A SECRETARIA MUNICIPAL DE EDUCAÇÃO, EM RELAÇÃO AOS SERVIÇOS PRESTADOS PELA MESMA, QUALIDADE DE ESPAÇOS FÍSICOS, AMBIENTES DE TRABALHO, SATISFAÇÃO PESSOAL, E CONHECIMENTO DAS AÇÕES DA PREFEITURA MUNICIPAL DE PESCARIA BRAVA/SC NA REDE DE ENSINO, CONFORME ESPECIFICAÇÕES E EXIGÊNCIAS CONTIDAS NESTE TERMO DE REFERÊNCIA</w:t>
      </w:r>
      <w:bookmarkEnd w:id="0"/>
      <w:r w:rsidR="00584B64" w:rsidRPr="00396188">
        <w:rPr>
          <w:sz w:val="24"/>
          <w:szCs w:val="24"/>
        </w:rPr>
        <w:t>, conforme descritivo em anexo.</w:t>
      </w:r>
    </w:p>
    <w:p w14:paraId="10B198C2" w14:textId="21DC5083" w:rsidR="00D6175B" w:rsidRPr="00D6175B" w:rsidRDefault="00D6175B" w:rsidP="00584B64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0C047C94" w14:textId="226DFA12" w:rsidR="00584B64" w:rsidRPr="00584B64" w:rsidRDefault="00D6175B" w:rsidP="00584B64">
      <w:pPr>
        <w:pStyle w:val="NormalWeb"/>
        <w:numPr>
          <w:ilvl w:val="0"/>
          <w:numId w:val="4"/>
        </w:numPr>
        <w:spacing w:before="0" w:beforeAutospacing="0" w:after="150" w:afterAutospacing="0" w:line="360" w:lineRule="auto"/>
        <w:jc w:val="both"/>
        <w:rPr>
          <w:rFonts w:eastAsiaTheme="minorEastAsia"/>
          <w:b/>
          <w:bCs/>
          <w:color w:val="000000" w:themeColor="text1"/>
        </w:rPr>
      </w:pPr>
      <w:r w:rsidRPr="00D6175B">
        <w:rPr>
          <w:rStyle w:val="Forte"/>
          <w:rFonts w:eastAsiaTheme="minorEastAsia"/>
          <w:color w:val="000000" w:themeColor="text1"/>
        </w:rPr>
        <w:t>MANIFESTAÇÃO DA ADMINISTRAÇÃO NA BUSCA EM OBTER PROPOSTAS ADICI</w:t>
      </w:r>
      <w:r w:rsidR="00584B64">
        <w:rPr>
          <w:rStyle w:val="Forte"/>
          <w:rFonts w:eastAsiaTheme="minorEastAsia"/>
          <w:color w:val="000000" w:themeColor="text1"/>
        </w:rPr>
        <w:t>ONAIS DE EVENTUAIS INTERESSADOS</w:t>
      </w:r>
    </w:p>
    <w:p w14:paraId="23A45E77" w14:textId="77777777" w:rsidR="00584B64" w:rsidRDefault="00D6175B" w:rsidP="00D6175B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027E0C">
        <w:rPr>
          <w:color w:val="000000" w:themeColor="text1"/>
        </w:rPr>
        <w:t xml:space="preserve">Conforme o parágrafo 3º do artigo 75 da Lei </w:t>
      </w:r>
      <w:r w:rsidR="00584B64">
        <w:rPr>
          <w:color w:val="000000" w:themeColor="text1"/>
        </w:rPr>
        <w:t xml:space="preserve">n. </w:t>
      </w:r>
      <w:r w:rsidRPr="00027E0C">
        <w:rPr>
          <w:color w:val="000000" w:themeColor="text1"/>
        </w:rPr>
        <w:t>14.133/21 (Nova Lei de Licitações), a Prefeitura Municipal de Pescaria Brava/SC, poderá</w:t>
      </w:r>
      <w:r w:rsidRPr="00027E0C">
        <w:rPr>
          <w:color w:val="000000" w:themeColor="text1"/>
          <w:bdr w:val="none" w:sz="0" w:space="0" w:color="auto" w:frame="1"/>
        </w:rPr>
        <w:t> obter propostas adicionais de eventuais interessados, inclusive das empresas que já apresentaram orçamentos, com o objetivo de selecionar a proposta mais vantajosa</w:t>
      </w:r>
      <w:r w:rsidR="00027E0C" w:rsidRPr="00027E0C">
        <w:rPr>
          <w:color w:val="000000" w:themeColor="text1"/>
          <w:bdr w:val="none" w:sz="0" w:space="0" w:color="auto" w:frame="1"/>
        </w:rPr>
        <w:t xml:space="preserve">, </w:t>
      </w:r>
      <w:r w:rsidR="00027E0C" w:rsidRPr="00027E0C">
        <w:rPr>
          <w:color w:val="000000"/>
        </w:rPr>
        <w:t>quando optar por uma das contratações de que tratam os incisos I e II do </w:t>
      </w:r>
      <w:r w:rsidR="00027E0C" w:rsidRPr="00027E0C">
        <w:rPr>
          <w:i/>
          <w:iCs/>
          <w:color w:val="000000"/>
        </w:rPr>
        <w:t>caput</w:t>
      </w:r>
      <w:r w:rsidR="00027E0C" w:rsidRPr="00027E0C">
        <w:rPr>
          <w:color w:val="000000"/>
        </w:rPr>
        <w:t xml:space="preserve"> do referido dispositivo legal.</w:t>
      </w:r>
    </w:p>
    <w:p w14:paraId="79AEC231" w14:textId="73C8C94E" w:rsidR="00D6175B" w:rsidRPr="00584B64" w:rsidRDefault="00D6175B" w:rsidP="00D6175B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584B64">
        <w:rPr>
          <w:color w:val="000000" w:themeColor="text1"/>
          <w:bdr w:val="none" w:sz="0" w:space="0" w:color="auto" w:frame="1"/>
        </w:rPr>
        <w:t>A municipalidade já obteve 3 (três) orçamentos de empresas requeridas para obtenção de propostas ao serviço a ser contratado, conforme especificação do objeto acima relacionado, que segue:</w:t>
      </w:r>
    </w:p>
    <w:tbl>
      <w:tblPr>
        <w:tblW w:w="9214" w:type="dxa"/>
        <w:tblInd w:w="10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498"/>
        <w:gridCol w:w="1985"/>
        <w:gridCol w:w="934"/>
        <w:gridCol w:w="1844"/>
        <w:gridCol w:w="1190"/>
      </w:tblGrid>
      <w:tr w:rsidR="00D6175B" w:rsidRPr="00D6175B" w14:paraId="0594E2B1" w14:textId="77777777" w:rsidTr="004C6972">
        <w:trPr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5CC052" w14:textId="77777777" w:rsidR="00D6175B" w:rsidRPr="00D6175B" w:rsidRDefault="00D6175B" w:rsidP="00584B6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Orçamento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AE0A2" w14:textId="77777777" w:rsidR="00D6175B" w:rsidRPr="00D6175B" w:rsidRDefault="00D6175B" w:rsidP="00584B6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Empresa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986E55" w14:textId="77777777" w:rsidR="00D6175B" w:rsidRPr="00D6175B" w:rsidRDefault="00D6175B" w:rsidP="00584B6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CNPJ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CD97A9" w14:textId="77777777" w:rsidR="00D6175B" w:rsidRPr="00D6175B" w:rsidRDefault="00D6175B" w:rsidP="00584B6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Qnt</w:t>
            </w:r>
            <w:proofErr w:type="spellEnd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3FEDB6" w14:textId="558EAF4F" w:rsidR="00D6175B" w:rsidRPr="00D6175B" w:rsidRDefault="00D6175B" w:rsidP="00584B6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8F2540" w14:textId="35113140" w:rsidR="00D6175B" w:rsidRPr="00D6175B" w:rsidRDefault="00D6175B" w:rsidP="00584B6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D6175B" w:rsidRPr="00D6175B" w14:paraId="53E939AD" w14:textId="77777777" w:rsidTr="004C6972">
        <w:trPr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BC95CFE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7015B0F" w14:textId="35BCF9FC" w:rsidR="00D6175B" w:rsidRPr="00D6175B" w:rsidRDefault="004C6972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>
              <w:t>lano Pesquisas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A0F1FAC" w14:textId="343397DC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t>73.331.514/0001-01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13EDF6D" w14:textId="128CACC4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240E3F8D" w14:textId="391E7EB3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t>6.680,00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1A8CDBA" w14:textId="320AB869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t>3.760,00</w:t>
            </w:r>
          </w:p>
        </w:tc>
      </w:tr>
      <w:tr w:rsidR="00D6175B" w:rsidRPr="00D6175B" w14:paraId="29103C90" w14:textId="77777777" w:rsidTr="004C6972">
        <w:trPr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5568B46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429C5B5" w14:textId="3ADCB8F8" w:rsidR="00D6175B" w:rsidRPr="00D6175B" w:rsidRDefault="004C6972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r>
              <w:t>isão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192A351" w14:textId="0200C1F4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t>07.331.137/0001-78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1905036" w14:textId="5198507D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28621623" w14:textId="51ABFD6F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15.850,00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5F8137B" w14:textId="109B8B42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31.700,00</w:t>
            </w:r>
          </w:p>
        </w:tc>
      </w:tr>
      <w:tr w:rsidR="00D6175B" w:rsidRPr="00D6175B" w14:paraId="57C6810A" w14:textId="77777777" w:rsidTr="004C6972">
        <w:trPr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EF022D9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0D75C410" w14:textId="6ECCFC6A" w:rsidR="00D6175B" w:rsidRPr="00D6175B" w:rsidRDefault="004E685F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Menegaz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JR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79EF5C92" w14:textId="13F65C8E" w:rsidR="00D6175B" w:rsidRPr="00D6175B" w:rsidRDefault="004E685F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685F">
              <w:t>30</w:t>
            </w:r>
            <w:r>
              <w:t>.</w:t>
            </w:r>
            <w:r w:rsidRPr="004E685F">
              <w:t>779</w:t>
            </w:r>
            <w:r>
              <w:t>.</w:t>
            </w:r>
            <w:r w:rsidRPr="004E685F">
              <w:t>124</w:t>
            </w:r>
            <w:r>
              <w:t>/</w:t>
            </w:r>
            <w:r w:rsidRPr="004E685F">
              <w:t>0001-88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EBF472B" w14:textId="59FB126B" w:rsidR="00D6175B" w:rsidRPr="00D6175B" w:rsidRDefault="004C6972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B1A3FD2" w14:textId="225EB4FC" w:rsidR="00D6175B" w:rsidRPr="00D6175B" w:rsidRDefault="004E685F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17.200,00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790F3739" w14:textId="200D1C8F" w:rsidR="00D6175B" w:rsidRPr="00D6175B" w:rsidRDefault="004E685F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34.400,00</w:t>
            </w:r>
          </w:p>
        </w:tc>
      </w:tr>
    </w:tbl>
    <w:p w14:paraId="6395614A" w14:textId="77777777" w:rsidR="00D6175B" w:rsidRDefault="00D6175B" w:rsidP="00D6175B">
      <w:pPr>
        <w:pStyle w:val="NormalWeb"/>
        <w:spacing w:before="0" w:beforeAutospacing="0" w:after="150" w:afterAutospacing="0"/>
        <w:rPr>
          <w:rStyle w:val="Forte"/>
          <w:color w:val="555555"/>
        </w:rPr>
      </w:pPr>
    </w:p>
    <w:p w14:paraId="1F8F79C9" w14:textId="2E1806A6" w:rsidR="00584B64" w:rsidRPr="00584B64" w:rsidRDefault="00D6175B" w:rsidP="00584B64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eastAsiaTheme="minorEastAsia"/>
          <w:b/>
          <w:bCs/>
          <w:color w:val="000000" w:themeColor="text1"/>
        </w:rPr>
      </w:pPr>
      <w:r w:rsidRPr="001D1E24">
        <w:rPr>
          <w:rStyle w:val="Forte"/>
          <w:rFonts w:eastAsiaTheme="minorEastAsia"/>
          <w:color w:val="000000" w:themeColor="text1"/>
        </w:rPr>
        <w:t>SEL</w:t>
      </w:r>
      <w:r w:rsidR="00584B64">
        <w:rPr>
          <w:rStyle w:val="Forte"/>
          <w:rFonts w:eastAsiaTheme="minorEastAsia"/>
          <w:color w:val="000000" w:themeColor="text1"/>
        </w:rPr>
        <w:t>EÇÃO DE PROPOSTA MAIS VANTAJOSA</w:t>
      </w:r>
    </w:p>
    <w:p w14:paraId="2799FFEE" w14:textId="77777777" w:rsidR="00584B64" w:rsidRPr="00584B64" w:rsidRDefault="00D6175B" w:rsidP="00584B64">
      <w:pPr>
        <w:pStyle w:val="NormalWeb"/>
        <w:numPr>
          <w:ilvl w:val="1"/>
          <w:numId w:val="4"/>
        </w:numPr>
        <w:spacing w:before="0" w:beforeAutospacing="0" w:after="15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color w:val="000000" w:themeColor="text1"/>
        </w:rPr>
        <w:lastRenderedPageBreak/>
        <w:t>Sendo assim, na busca por melhores propostas, a Prefeitura Municipal de Pescaria Brava/SC, oportuniza a apresentação de novas propostas adicionais de eventuais interessados e/ou dúvidas para o seguinte e-mail:</w:t>
      </w:r>
      <w:r w:rsidR="001D1E24" w:rsidRPr="00584B64">
        <w:rPr>
          <w:color w:val="000000" w:themeColor="text1"/>
        </w:rPr>
        <w:t xml:space="preserve"> </w:t>
      </w:r>
      <w:hyperlink r:id="rId8" w:history="1">
        <w:r w:rsidR="00584B64" w:rsidRPr="0019292E">
          <w:rPr>
            <w:rStyle w:val="Hyperlink"/>
          </w:rPr>
          <w:t>licitacao@pescariabrava.sc.gov.br</w:t>
        </w:r>
      </w:hyperlink>
      <w:r w:rsidR="001D1E24" w:rsidRPr="00584B64">
        <w:rPr>
          <w:color w:val="000000" w:themeColor="text1"/>
        </w:rPr>
        <w:t>.</w:t>
      </w:r>
    </w:p>
    <w:p w14:paraId="64D725CF" w14:textId="77777777" w:rsidR="00584B64" w:rsidRDefault="00D6175B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color w:val="000000" w:themeColor="text1"/>
          <w:bdr w:val="none" w:sz="0" w:space="0" w:color="auto" w:frame="1"/>
        </w:rPr>
        <w:t>As propostas devem ser apresentadas com o detalhamento dos custos</w:t>
      </w:r>
      <w:r w:rsidR="001D1E24" w:rsidRPr="00584B64">
        <w:rPr>
          <w:color w:val="000000" w:themeColor="text1"/>
          <w:bdr w:val="none" w:sz="0" w:space="0" w:color="auto" w:frame="1"/>
        </w:rPr>
        <w:t xml:space="preserve">, </w:t>
      </w:r>
      <w:r w:rsidRPr="00584B64">
        <w:rPr>
          <w:color w:val="000000" w:themeColor="text1"/>
          <w:bdr w:val="none" w:sz="0" w:space="0" w:color="auto" w:frame="1"/>
        </w:rPr>
        <w:t xml:space="preserve">conforme o modelo </w:t>
      </w:r>
      <w:r w:rsidR="001D1E24" w:rsidRPr="00584B64">
        <w:rPr>
          <w:color w:val="000000" w:themeColor="text1"/>
          <w:bdr w:val="none" w:sz="0" w:space="0" w:color="auto" w:frame="1"/>
        </w:rPr>
        <w:t>constante do Anexo Único.</w:t>
      </w:r>
      <w:r w:rsidRPr="00584B64">
        <w:rPr>
          <w:color w:val="000000" w:themeColor="text1"/>
          <w:bdr w:val="none" w:sz="0" w:space="0" w:color="auto" w:frame="1"/>
        </w:rPr>
        <w:t> </w:t>
      </w:r>
    </w:p>
    <w:p w14:paraId="5AB63B42" w14:textId="631262FA" w:rsidR="00584B64" w:rsidRDefault="00D6175B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rStyle w:val="Forte"/>
          <w:rFonts w:eastAsiaTheme="minorEastAsia"/>
          <w:color w:val="000000" w:themeColor="text1"/>
        </w:rPr>
        <w:t xml:space="preserve">A </w:t>
      </w:r>
      <w:r w:rsidR="001D1E24" w:rsidRPr="00584B64">
        <w:rPr>
          <w:rStyle w:val="Forte"/>
          <w:rFonts w:eastAsiaTheme="minorEastAsia"/>
          <w:color w:val="000000" w:themeColor="text1"/>
        </w:rPr>
        <w:t>municipalidade</w:t>
      </w:r>
      <w:r w:rsidRPr="00584B64">
        <w:rPr>
          <w:rStyle w:val="Forte"/>
          <w:rFonts w:eastAsiaTheme="minorEastAsia"/>
          <w:color w:val="000000" w:themeColor="text1"/>
        </w:rPr>
        <w:t xml:space="preserve"> receberá novas propostas a partir </w:t>
      </w:r>
      <w:r w:rsidR="001D1E24" w:rsidRPr="00584B64">
        <w:rPr>
          <w:rStyle w:val="Forte"/>
          <w:rFonts w:eastAsiaTheme="minorEastAsia"/>
          <w:color w:val="000000" w:themeColor="text1"/>
        </w:rPr>
        <w:t>do</w:t>
      </w:r>
      <w:r w:rsidRPr="00584B64">
        <w:rPr>
          <w:rStyle w:val="Forte"/>
          <w:rFonts w:eastAsiaTheme="minorEastAsia"/>
          <w:color w:val="000000" w:themeColor="text1"/>
        </w:rPr>
        <w:t xml:space="preserve"> dia </w:t>
      </w:r>
      <w:r w:rsidR="005630D9">
        <w:rPr>
          <w:rStyle w:val="Forte"/>
          <w:rFonts w:eastAsiaTheme="minorEastAsia"/>
          <w:color w:val="000000" w:themeColor="text1"/>
        </w:rPr>
        <w:t>15</w:t>
      </w:r>
      <w:r w:rsidRPr="00584B64">
        <w:rPr>
          <w:rStyle w:val="Forte"/>
          <w:rFonts w:eastAsiaTheme="minorEastAsia"/>
          <w:color w:val="000000" w:themeColor="text1"/>
        </w:rPr>
        <w:t>/</w:t>
      </w:r>
      <w:r w:rsidR="005630D9">
        <w:rPr>
          <w:rStyle w:val="Forte"/>
          <w:rFonts w:eastAsiaTheme="minorEastAsia"/>
          <w:color w:val="000000" w:themeColor="text1"/>
        </w:rPr>
        <w:t>08</w:t>
      </w:r>
      <w:r w:rsidRPr="00584B64">
        <w:rPr>
          <w:rStyle w:val="Forte"/>
          <w:rFonts w:eastAsiaTheme="minorEastAsia"/>
          <w:color w:val="000000" w:themeColor="text1"/>
        </w:rPr>
        <w:t>/202</w:t>
      </w:r>
      <w:r w:rsidR="00584B64">
        <w:rPr>
          <w:rStyle w:val="Forte"/>
          <w:rFonts w:eastAsiaTheme="minorEastAsia"/>
          <w:color w:val="000000" w:themeColor="text1"/>
        </w:rPr>
        <w:t>2</w:t>
      </w:r>
      <w:r w:rsidRPr="00584B64">
        <w:rPr>
          <w:rStyle w:val="Forte"/>
          <w:rFonts w:eastAsiaTheme="minorEastAsia"/>
          <w:color w:val="000000" w:themeColor="text1"/>
        </w:rPr>
        <w:t xml:space="preserve"> até às </w:t>
      </w:r>
      <w:r w:rsidR="00027E0C" w:rsidRPr="00584B64">
        <w:rPr>
          <w:rStyle w:val="Forte"/>
          <w:rFonts w:eastAsiaTheme="minorEastAsia"/>
          <w:color w:val="000000" w:themeColor="text1"/>
        </w:rPr>
        <w:t>08</w:t>
      </w:r>
      <w:r w:rsidRPr="00584B64">
        <w:rPr>
          <w:rStyle w:val="Forte"/>
          <w:rFonts w:eastAsiaTheme="minorEastAsia"/>
          <w:color w:val="000000" w:themeColor="text1"/>
        </w:rPr>
        <w:t xml:space="preserve">h do dia </w:t>
      </w:r>
      <w:r w:rsidR="004E685F">
        <w:rPr>
          <w:rStyle w:val="Forte"/>
          <w:rFonts w:eastAsiaTheme="minorEastAsia"/>
          <w:color w:val="000000" w:themeColor="text1"/>
        </w:rPr>
        <w:t>1</w:t>
      </w:r>
      <w:r w:rsidR="005630D9">
        <w:rPr>
          <w:rStyle w:val="Forte"/>
          <w:rFonts w:eastAsiaTheme="minorEastAsia"/>
          <w:color w:val="000000" w:themeColor="text1"/>
        </w:rPr>
        <w:t>7</w:t>
      </w:r>
      <w:r w:rsidRPr="00584B64">
        <w:rPr>
          <w:rStyle w:val="Forte"/>
          <w:rFonts w:eastAsiaTheme="minorEastAsia"/>
          <w:color w:val="000000" w:themeColor="text1"/>
        </w:rPr>
        <w:t>/</w:t>
      </w:r>
      <w:r w:rsidR="004E685F">
        <w:rPr>
          <w:rStyle w:val="Forte"/>
          <w:rFonts w:eastAsiaTheme="minorEastAsia"/>
          <w:color w:val="000000" w:themeColor="text1"/>
        </w:rPr>
        <w:t>08</w:t>
      </w:r>
      <w:r w:rsidRPr="00584B64">
        <w:rPr>
          <w:rStyle w:val="Forte"/>
          <w:rFonts w:eastAsiaTheme="minorEastAsia"/>
          <w:color w:val="000000" w:themeColor="text1"/>
        </w:rPr>
        <w:t>/202</w:t>
      </w:r>
      <w:r w:rsidR="00584B64">
        <w:rPr>
          <w:rStyle w:val="Forte"/>
          <w:rFonts w:eastAsiaTheme="minorEastAsia"/>
          <w:color w:val="000000" w:themeColor="text1"/>
        </w:rPr>
        <w:t>2</w:t>
      </w:r>
      <w:r w:rsidR="001D1E24" w:rsidRPr="00584B64">
        <w:rPr>
          <w:rStyle w:val="Forte"/>
          <w:rFonts w:eastAsiaTheme="minorEastAsia"/>
          <w:color w:val="000000" w:themeColor="text1"/>
        </w:rPr>
        <w:t xml:space="preserve"> </w:t>
      </w:r>
    </w:p>
    <w:p w14:paraId="2B146DD2" w14:textId="77777777" w:rsidR="00584B64" w:rsidRDefault="00D6175B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color w:val="000000" w:themeColor="text1"/>
          <w:bdr w:val="none" w:sz="0" w:space="0" w:color="auto" w:frame="1"/>
        </w:rPr>
        <w:t xml:space="preserve">Após esse prazo, o processo estará encerrado para o recebimento de novos orçamentos, de maneira que a </w:t>
      </w:r>
      <w:r w:rsidR="001D1E24" w:rsidRPr="00584B64">
        <w:rPr>
          <w:color w:val="000000" w:themeColor="text1"/>
          <w:bdr w:val="none" w:sz="0" w:space="0" w:color="auto" w:frame="1"/>
        </w:rPr>
        <w:t>municipalidade</w:t>
      </w:r>
      <w:r w:rsidRPr="00584B64">
        <w:rPr>
          <w:color w:val="000000" w:themeColor="text1"/>
          <w:bdr w:val="none" w:sz="0" w:space="0" w:color="auto" w:frame="1"/>
        </w:rPr>
        <w:t xml:space="preserve"> garanta o andamento do processo de contratação.</w:t>
      </w:r>
    </w:p>
    <w:p w14:paraId="7E7773E8" w14:textId="77777777" w:rsidR="00584B64" w:rsidRDefault="00D6175B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color w:val="000000" w:themeColor="text1"/>
          <w:bdr w:val="none" w:sz="0" w:space="0" w:color="auto" w:frame="1"/>
        </w:rPr>
        <w:t>Ressalte-se que a dispensa de licitação, agora prevista no art. 75 da Lei n. 14.133/2021, notadamente quanto à hipótese do inciso II (valor reduzido) visa, em síntese, atender aos princípios da economicidade e da eficiência administrativa, evitando que os custos econômicos do processo de licitação ultrapassem os benefícios que serão alcançados com a futura contratação.</w:t>
      </w:r>
    </w:p>
    <w:p w14:paraId="23B94626" w14:textId="77777777" w:rsidR="00584B64" w:rsidRDefault="00D6175B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color w:val="000000" w:themeColor="text1"/>
        </w:rPr>
        <w:t>Não por isso o procedimento será mais ou menos burocrático ou não observará requisitos legais.</w:t>
      </w:r>
    </w:p>
    <w:p w14:paraId="2777A7EB" w14:textId="77777777" w:rsidR="00584B64" w:rsidRDefault="00D6175B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color w:val="000000" w:themeColor="text1"/>
        </w:rPr>
        <w:t xml:space="preserve">Pelo contrário, o valor da contratação que visa a </w:t>
      </w:r>
      <w:r w:rsidR="001D1E24" w:rsidRPr="00584B64">
        <w:rPr>
          <w:color w:val="000000" w:themeColor="text1"/>
        </w:rPr>
        <w:t>municipalidade</w:t>
      </w:r>
      <w:r w:rsidRPr="00584B64">
        <w:rPr>
          <w:color w:val="000000" w:themeColor="text1"/>
        </w:rPr>
        <w:t xml:space="preserve"> impõe a observância das normas da nova Lei de Licitações, inclusive, àquelas dos certames licitatórios, na forma do art. 72 da Lei n. 14.133/2021, com destaque para a </w:t>
      </w:r>
      <w:r w:rsidRPr="00584B64">
        <w:rPr>
          <w:color w:val="000000" w:themeColor="text1"/>
          <w:bdr w:val="none" w:sz="0" w:space="0" w:color="auto" w:frame="1"/>
        </w:rPr>
        <w:t>comprovação de que o contratado preenche os requisitos de habilitação e qualificação mínima necessária.</w:t>
      </w:r>
    </w:p>
    <w:p w14:paraId="60BF26E4" w14:textId="3471B3AC" w:rsidR="00027E0C" w:rsidRPr="00584B64" w:rsidRDefault="00027E0C" w:rsidP="00584B64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bdr w:val="none" w:sz="0" w:space="0" w:color="auto" w:frame="1"/>
        </w:rPr>
      </w:pPr>
      <w:r w:rsidRPr="00584B64">
        <w:rPr>
          <w:bCs/>
        </w:rPr>
        <w:t>Outros documentos para conhecimento dos fornecedores:</w:t>
      </w:r>
    </w:p>
    <w:p w14:paraId="332CC6FE" w14:textId="77777777" w:rsidR="00027E0C" w:rsidRDefault="00027E0C" w:rsidP="00027E0C">
      <w:pPr>
        <w:spacing w:before="11" w:line="276" w:lineRule="auto"/>
        <w:jc w:val="both"/>
        <w:rPr>
          <w:b/>
          <w:sz w:val="24"/>
          <w:szCs w:val="24"/>
        </w:rPr>
      </w:pPr>
    </w:p>
    <w:p w14:paraId="09069B0A" w14:textId="77777777" w:rsidR="00584B64" w:rsidRDefault="00584B64" w:rsidP="00027E0C">
      <w:pPr>
        <w:spacing w:before="11" w:line="276" w:lineRule="auto"/>
        <w:jc w:val="both"/>
        <w:rPr>
          <w:b/>
          <w:sz w:val="24"/>
          <w:szCs w:val="24"/>
        </w:rPr>
      </w:pPr>
    </w:p>
    <w:p w14:paraId="5D768208" w14:textId="77777777" w:rsidR="00584B64" w:rsidRPr="00D003BE" w:rsidRDefault="00584B64" w:rsidP="00027E0C">
      <w:pPr>
        <w:spacing w:before="11" w:line="276" w:lineRule="auto"/>
        <w:jc w:val="both"/>
        <w:rPr>
          <w:b/>
          <w:sz w:val="24"/>
          <w:szCs w:val="24"/>
        </w:rPr>
      </w:pPr>
    </w:p>
    <w:p w14:paraId="21918D21" w14:textId="77777777" w:rsidR="001D1E24" w:rsidRDefault="001D1E24" w:rsidP="001D1E2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Deyvisonn</w:t>
      </w:r>
      <w:proofErr w:type="spellEnd"/>
      <w:r>
        <w:rPr>
          <w:sz w:val="24"/>
          <w:szCs w:val="24"/>
        </w:rPr>
        <w:t xml:space="preserve"> da Silva de Souza</w:t>
      </w:r>
    </w:p>
    <w:p w14:paraId="67DFF7B6" w14:textId="77777777" w:rsidR="001D1E24" w:rsidRPr="00D003BE" w:rsidRDefault="001D1E24" w:rsidP="001D1E2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162F0153" w14:textId="77777777" w:rsidR="001D1E24" w:rsidRPr="00D003BE" w:rsidRDefault="001D1E24" w:rsidP="001D1E24">
      <w:pPr>
        <w:jc w:val="both"/>
        <w:rPr>
          <w:sz w:val="24"/>
          <w:szCs w:val="24"/>
        </w:rPr>
      </w:pPr>
    </w:p>
    <w:p w14:paraId="24527877" w14:textId="77777777" w:rsidR="001D1E24" w:rsidRPr="00D003BE" w:rsidRDefault="001D1E24" w:rsidP="001D1E24">
      <w:pPr>
        <w:jc w:val="both"/>
        <w:rPr>
          <w:sz w:val="24"/>
          <w:szCs w:val="24"/>
        </w:rPr>
      </w:pPr>
    </w:p>
    <w:p w14:paraId="297C60A5" w14:textId="77777777" w:rsidR="001D1E24" w:rsidRPr="00D003BE" w:rsidRDefault="001D1E24" w:rsidP="001D1E24">
      <w:pPr>
        <w:jc w:val="center"/>
        <w:rPr>
          <w:sz w:val="24"/>
          <w:szCs w:val="24"/>
        </w:rPr>
      </w:pPr>
    </w:p>
    <w:p w14:paraId="239465FF" w14:textId="77777777" w:rsidR="001D1E24" w:rsidRPr="00D003BE" w:rsidRDefault="001D1E24" w:rsidP="001D1E24">
      <w:pPr>
        <w:jc w:val="center"/>
        <w:rPr>
          <w:sz w:val="24"/>
          <w:szCs w:val="24"/>
        </w:rPr>
      </w:pPr>
    </w:p>
    <w:p w14:paraId="0F19A921" w14:textId="77777777" w:rsidR="001D1E24" w:rsidRPr="00D003BE" w:rsidRDefault="001D1E24" w:rsidP="001D1E24">
      <w:pPr>
        <w:jc w:val="both"/>
        <w:rPr>
          <w:sz w:val="24"/>
          <w:szCs w:val="24"/>
        </w:rPr>
      </w:pPr>
    </w:p>
    <w:p w14:paraId="4EBC2688" w14:textId="3CA969C5" w:rsidR="00190201" w:rsidRDefault="001D1E24" w:rsidP="001D1E24">
      <w:pP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 xml:space="preserve">Pescaria Brava/SC, </w:t>
      </w:r>
      <w:r w:rsidR="004E685F">
        <w:rPr>
          <w:sz w:val="24"/>
          <w:szCs w:val="24"/>
        </w:rPr>
        <w:t>12</w:t>
      </w:r>
      <w:r w:rsidRPr="00D003BE">
        <w:rPr>
          <w:sz w:val="24"/>
          <w:szCs w:val="24"/>
        </w:rPr>
        <w:t xml:space="preserve"> de </w:t>
      </w:r>
      <w:r w:rsidR="004E685F">
        <w:rPr>
          <w:sz w:val="24"/>
          <w:szCs w:val="24"/>
        </w:rPr>
        <w:t>agosto</w:t>
      </w:r>
      <w:r w:rsidRPr="00D003BE">
        <w:rPr>
          <w:sz w:val="24"/>
          <w:szCs w:val="24"/>
        </w:rPr>
        <w:t xml:space="preserve"> de </w:t>
      </w:r>
      <w:r w:rsidR="00584B64">
        <w:rPr>
          <w:sz w:val="24"/>
          <w:szCs w:val="24"/>
        </w:rPr>
        <w:t>2022</w:t>
      </w:r>
    </w:p>
    <w:p w14:paraId="56C0EA03" w14:textId="77777777" w:rsidR="00584B64" w:rsidRDefault="00584B64" w:rsidP="001D1E24">
      <w:pPr>
        <w:jc w:val="center"/>
        <w:rPr>
          <w:sz w:val="24"/>
          <w:szCs w:val="24"/>
        </w:rPr>
      </w:pPr>
    </w:p>
    <w:p w14:paraId="5E8B35DF" w14:textId="77777777" w:rsidR="00584B64" w:rsidRDefault="00584B64" w:rsidP="001D1E24">
      <w:pPr>
        <w:jc w:val="center"/>
        <w:rPr>
          <w:sz w:val="24"/>
          <w:szCs w:val="24"/>
        </w:rPr>
      </w:pPr>
    </w:p>
    <w:p w14:paraId="1D9EA04E" w14:textId="77777777" w:rsidR="00584B64" w:rsidRDefault="00584B64" w:rsidP="001D1E24">
      <w:pPr>
        <w:jc w:val="center"/>
        <w:rPr>
          <w:sz w:val="24"/>
          <w:szCs w:val="24"/>
        </w:rPr>
      </w:pPr>
    </w:p>
    <w:p w14:paraId="69788037" w14:textId="77777777" w:rsidR="00584B64" w:rsidRDefault="00584B64" w:rsidP="001D1E24">
      <w:pPr>
        <w:jc w:val="center"/>
        <w:rPr>
          <w:sz w:val="24"/>
          <w:szCs w:val="24"/>
        </w:rPr>
      </w:pPr>
    </w:p>
    <w:p w14:paraId="4EDB9A71" w14:textId="536BEBA2" w:rsidR="00584B64" w:rsidRDefault="00584B64" w:rsidP="001D1E24">
      <w:pPr>
        <w:jc w:val="center"/>
        <w:rPr>
          <w:sz w:val="24"/>
          <w:szCs w:val="24"/>
        </w:rPr>
      </w:pPr>
    </w:p>
    <w:p w14:paraId="6E3B8562" w14:textId="7C78F124" w:rsidR="005630D9" w:rsidRDefault="005630D9" w:rsidP="001D1E24">
      <w:pPr>
        <w:jc w:val="center"/>
        <w:rPr>
          <w:sz w:val="24"/>
          <w:szCs w:val="24"/>
        </w:rPr>
      </w:pPr>
    </w:p>
    <w:p w14:paraId="46C7EBB0" w14:textId="7EA99148" w:rsidR="005630D9" w:rsidRDefault="005630D9" w:rsidP="001D1E24">
      <w:pPr>
        <w:jc w:val="center"/>
        <w:rPr>
          <w:sz w:val="24"/>
          <w:szCs w:val="24"/>
        </w:rPr>
      </w:pPr>
    </w:p>
    <w:p w14:paraId="4A3768E6" w14:textId="77777777" w:rsidR="005630D9" w:rsidRDefault="005630D9" w:rsidP="001D1E24">
      <w:pPr>
        <w:jc w:val="center"/>
        <w:rPr>
          <w:sz w:val="24"/>
          <w:szCs w:val="24"/>
        </w:rPr>
      </w:pPr>
    </w:p>
    <w:p w14:paraId="72E0BA73" w14:textId="77777777" w:rsidR="00F10714" w:rsidRPr="00D003BE" w:rsidRDefault="00F10714" w:rsidP="00027E0C">
      <w:pPr>
        <w:spacing w:before="16" w:line="276" w:lineRule="auto"/>
        <w:rPr>
          <w:sz w:val="24"/>
          <w:szCs w:val="24"/>
        </w:rPr>
      </w:pPr>
    </w:p>
    <w:p w14:paraId="5D2C7868" w14:textId="630F4AD9" w:rsidR="00CE343C" w:rsidRDefault="00190201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ANEXO ÚNICO – PROPOSTA COM </w:t>
      </w:r>
      <w:r w:rsidRPr="00190201">
        <w:rPr>
          <w:rFonts w:eastAsia="Cambria"/>
          <w:b/>
          <w:sz w:val="24"/>
          <w:szCs w:val="24"/>
        </w:rPr>
        <w:t>O DETALHAMENTO DOS CUSTOS</w:t>
      </w:r>
    </w:p>
    <w:p w14:paraId="3D8CFF0A" w14:textId="77777777" w:rsidR="00584B64" w:rsidRPr="00396188" w:rsidRDefault="00584B64" w:rsidP="00584B64">
      <w:pPr>
        <w:spacing w:before="11" w:line="276" w:lineRule="auto"/>
        <w:ind w:right="2"/>
        <w:jc w:val="both"/>
        <w:rPr>
          <w:sz w:val="24"/>
          <w:szCs w:val="24"/>
        </w:rPr>
      </w:pPr>
    </w:p>
    <w:tbl>
      <w:tblPr>
        <w:tblStyle w:val="SombreamentoMdio1-nfase5"/>
        <w:tblW w:w="0" w:type="auto"/>
        <w:jc w:val="center"/>
        <w:tblLook w:val="04A0" w:firstRow="1" w:lastRow="0" w:firstColumn="1" w:lastColumn="0" w:noHBand="0" w:noVBand="1"/>
      </w:tblPr>
      <w:tblGrid>
        <w:gridCol w:w="4324"/>
      </w:tblGrid>
      <w:tr w:rsidR="004E685F" w:rsidRPr="000941B2" w14:paraId="4130E7E2" w14:textId="77777777" w:rsidTr="00F06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6BA55814" w14:textId="77777777" w:rsidR="004E685F" w:rsidRPr="000941B2" w:rsidRDefault="004E685F" w:rsidP="00F06E5C">
            <w:pPr>
              <w:spacing w:line="360" w:lineRule="auto"/>
              <w:jc w:val="both"/>
              <w:rPr>
                <w:b w:val="0"/>
                <w:u w:val="single"/>
                <w:lang w:val="pt-BR"/>
              </w:rPr>
            </w:pPr>
            <w:r w:rsidRPr="000941B2">
              <w:rPr>
                <w:b w:val="0"/>
                <w:u w:val="single"/>
                <w:lang w:val="pt-BR"/>
              </w:rPr>
              <w:t>Pesquisa n. 1 – 890 entrevistas com até 20 (vinte) perguntas</w:t>
            </w:r>
          </w:p>
        </w:tc>
      </w:tr>
      <w:tr w:rsidR="004E685F" w:rsidRPr="000941B2" w14:paraId="0D4F48B5" w14:textId="77777777" w:rsidTr="00F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</w:tcPr>
          <w:p w14:paraId="0C3CA33E" w14:textId="77777777" w:rsidR="004E685F" w:rsidRPr="000941B2" w:rsidRDefault="004E685F" w:rsidP="00F06E5C">
            <w:pPr>
              <w:spacing w:line="360" w:lineRule="auto"/>
              <w:jc w:val="both"/>
              <w:rPr>
                <w:lang w:val="pt-BR"/>
              </w:rPr>
            </w:pPr>
            <w:r w:rsidRPr="000941B2">
              <w:rPr>
                <w:highlight w:val="lightGray"/>
                <w:u w:val="single"/>
                <w:lang w:val="pt-BR"/>
              </w:rPr>
              <w:t>Objetivo</w:t>
            </w:r>
            <w:r w:rsidRPr="000941B2">
              <w:rPr>
                <w:lang w:val="pt-BR"/>
              </w:rPr>
              <w:t xml:space="preserve"> – Realização de 02 pesquisas de opinião, de caráter quantitativo, com 600 (</w:t>
            </w:r>
            <w:proofErr w:type="gramStart"/>
            <w:r w:rsidRPr="000941B2">
              <w:rPr>
                <w:lang w:val="pt-BR"/>
              </w:rPr>
              <w:t>seiscentas )</w:t>
            </w:r>
            <w:proofErr w:type="gramEnd"/>
            <w:r w:rsidRPr="000941B2">
              <w:rPr>
                <w:lang w:val="pt-BR"/>
              </w:rPr>
              <w:t xml:space="preserve"> entrevistas cada, com o intuito de identificar junto aos munícipes o grau de satisfação com os serviços prestados pela prefeitura em todas as suas áreas de atuação, avaliação dos serviços e sugestões, para melhoria continua dos serviços, a serem realizadas nas datas estabelecidas pela contratante..</w:t>
            </w:r>
          </w:p>
        </w:tc>
      </w:tr>
    </w:tbl>
    <w:p w14:paraId="54503722" w14:textId="77777777" w:rsidR="00584B64" w:rsidRPr="00396188" w:rsidRDefault="00584B64" w:rsidP="00584B64">
      <w:pPr>
        <w:pStyle w:val="Corpodetexto"/>
        <w:spacing w:before="5"/>
        <w:ind w:right="2"/>
        <w:jc w:val="both"/>
        <w:rPr>
          <w:b/>
          <w:i/>
        </w:rPr>
      </w:pPr>
    </w:p>
    <w:p w14:paraId="79647282" w14:textId="77777777" w:rsidR="00584B64" w:rsidRPr="00087EDE" w:rsidRDefault="00584B64" w:rsidP="00584B64">
      <w:pPr>
        <w:spacing w:line="360" w:lineRule="auto"/>
        <w:rPr>
          <w:sz w:val="24"/>
          <w:szCs w:val="24"/>
        </w:rPr>
      </w:pPr>
    </w:p>
    <w:p w14:paraId="54FDBA89" w14:textId="019425FB" w:rsidR="003A1CDD" w:rsidRPr="00D003BE" w:rsidRDefault="003A1CDD" w:rsidP="00584B64">
      <w:pPr>
        <w:spacing w:line="276" w:lineRule="auto"/>
        <w:ind w:left="182" w:right="2"/>
        <w:jc w:val="center"/>
        <w:rPr>
          <w:sz w:val="24"/>
          <w:szCs w:val="24"/>
        </w:rPr>
      </w:pPr>
    </w:p>
    <w:sectPr w:rsidR="003A1CDD" w:rsidRPr="00D003BE" w:rsidSect="00584B64">
      <w:headerReference w:type="default" r:id="rId9"/>
      <w:pgSz w:w="11900" w:h="16840"/>
      <w:pgMar w:top="1580" w:right="1835" w:bottom="280" w:left="1520" w:header="254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6FE3" w14:textId="77777777" w:rsidR="00CB07E6" w:rsidRDefault="00CB07E6" w:rsidP="00F10714">
      <w:r>
        <w:separator/>
      </w:r>
    </w:p>
  </w:endnote>
  <w:endnote w:type="continuationSeparator" w:id="0">
    <w:p w14:paraId="278583D5" w14:textId="77777777" w:rsidR="00CB07E6" w:rsidRDefault="00CB07E6" w:rsidP="00F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911C" w14:textId="77777777" w:rsidR="00CB07E6" w:rsidRDefault="00CB07E6" w:rsidP="00F10714">
      <w:r>
        <w:separator/>
      </w:r>
    </w:p>
  </w:footnote>
  <w:footnote w:type="continuationSeparator" w:id="0">
    <w:p w14:paraId="6D1ACEB6" w14:textId="77777777" w:rsidR="00CB07E6" w:rsidRDefault="00CB07E6" w:rsidP="00F10714">
      <w:r>
        <w:continuationSeparator/>
      </w:r>
    </w:p>
  </w:footnote>
  <w:footnote w:id="1">
    <w:p w14:paraId="0FD8F2E5" w14:textId="700B3977" w:rsidR="00027E0C" w:rsidRPr="00584B64" w:rsidRDefault="00027E0C" w:rsidP="00027E0C">
      <w:pPr>
        <w:pStyle w:val="Textodenotaderodap"/>
        <w:jc w:val="both"/>
        <w:rPr>
          <w:color w:val="000000"/>
          <w:sz w:val="16"/>
          <w:szCs w:val="16"/>
        </w:rPr>
      </w:pPr>
      <w:r w:rsidRPr="00584B64">
        <w:rPr>
          <w:rStyle w:val="Refdenotaderodap"/>
          <w:sz w:val="16"/>
          <w:szCs w:val="16"/>
        </w:rPr>
        <w:footnoteRef/>
      </w:r>
      <w:r w:rsidRPr="00584B64">
        <w:rPr>
          <w:sz w:val="16"/>
          <w:szCs w:val="16"/>
        </w:rPr>
        <w:t xml:space="preserve"> </w:t>
      </w:r>
      <w:r w:rsidRPr="00584B64">
        <w:rPr>
          <w:color w:val="000000"/>
          <w:sz w:val="16"/>
          <w:szCs w:val="16"/>
        </w:rPr>
        <w:t>Art. 75. É dispensável a licitação:</w:t>
      </w:r>
    </w:p>
    <w:p w14:paraId="79A887F5" w14:textId="45DF00CB" w:rsidR="00027E0C" w:rsidRPr="00584B64" w:rsidRDefault="00027E0C" w:rsidP="00027E0C">
      <w:pPr>
        <w:pStyle w:val="Textodenotaderodap"/>
        <w:jc w:val="both"/>
        <w:rPr>
          <w:color w:val="000000"/>
          <w:sz w:val="16"/>
          <w:szCs w:val="16"/>
        </w:rPr>
      </w:pPr>
      <w:r w:rsidRPr="00584B64">
        <w:rPr>
          <w:color w:val="000000"/>
          <w:sz w:val="16"/>
          <w:szCs w:val="16"/>
        </w:rPr>
        <w:t>[...]</w:t>
      </w:r>
    </w:p>
    <w:p w14:paraId="65A8B3AD" w14:textId="114A9E64" w:rsidR="00027E0C" w:rsidRDefault="00027E0C" w:rsidP="00027E0C">
      <w:pPr>
        <w:pStyle w:val="Textodenotaderodap"/>
        <w:jc w:val="both"/>
      </w:pPr>
      <w:r w:rsidRPr="00584B64">
        <w:rPr>
          <w:color w:val="000000"/>
          <w:sz w:val="16"/>
          <w:szCs w:val="16"/>
        </w:rPr>
        <w:t>§ 3º As contratações de que tratam os incisos I e II do </w:t>
      </w:r>
      <w:r w:rsidRPr="00584B64">
        <w:rPr>
          <w:b/>
          <w:bCs/>
          <w:color w:val="000000"/>
          <w:sz w:val="16"/>
          <w:szCs w:val="16"/>
        </w:rPr>
        <w:t>caput</w:t>
      </w:r>
      <w:r w:rsidRPr="00584B64">
        <w:rPr>
          <w:color w:val="000000"/>
          <w:sz w:val="16"/>
          <w:szCs w:val="16"/>
        </w:rPr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25AB" w14:textId="77777777" w:rsidR="00340D9F" w:rsidRPr="00F10714" w:rsidRDefault="00340D9F" w:rsidP="00F10714">
    <w:pPr>
      <w:pStyle w:val="SemEspaamento"/>
    </w:pPr>
  </w:p>
  <w:p w14:paraId="648EEB1C" w14:textId="77777777" w:rsidR="00340D9F" w:rsidRPr="00C906B2" w:rsidRDefault="00340D9F" w:rsidP="00340D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444E"/>
    <w:multiLevelType w:val="multilevel"/>
    <w:tmpl w:val="C3DC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301FF7"/>
    <w:multiLevelType w:val="multilevel"/>
    <w:tmpl w:val="16AE76DC"/>
    <w:lvl w:ilvl="0">
      <w:start w:val="1"/>
      <w:numFmt w:val="decimal"/>
      <w:lvlText w:val="%1-"/>
      <w:lvlJc w:val="left"/>
      <w:pPr>
        <w:ind w:left="630" w:hanging="23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6" w:hanging="40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5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38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1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53"/>
      </w:pPr>
      <w:rPr>
        <w:rFonts w:hint="default"/>
        <w:lang w:val="pt-PT" w:eastAsia="en-US" w:bidi="ar-SA"/>
      </w:rPr>
    </w:lvl>
  </w:abstractNum>
  <w:abstractNum w:abstractNumId="2" w15:restartNumberingAfterBreak="0">
    <w:nsid w:val="2DCA47F0"/>
    <w:multiLevelType w:val="multilevel"/>
    <w:tmpl w:val="B52CC632"/>
    <w:lvl w:ilvl="0">
      <w:start w:val="1"/>
      <w:numFmt w:val="decimal"/>
      <w:lvlText w:val="%1."/>
      <w:lvlJc w:val="left"/>
      <w:pPr>
        <w:ind w:left="542" w:hanging="360"/>
      </w:pPr>
      <w:rPr>
        <w:rFonts w:hint="default"/>
        <w:w w:val="106"/>
      </w:rPr>
    </w:lvl>
    <w:lvl w:ilvl="1">
      <w:start w:val="1"/>
      <w:numFmt w:val="decimal"/>
      <w:isLgl/>
      <w:lvlText w:val="%1.%2."/>
      <w:lvlJc w:val="left"/>
      <w:pPr>
        <w:ind w:left="752" w:hanging="57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  <w:b/>
      </w:rPr>
    </w:lvl>
  </w:abstractNum>
  <w:abstractNum w:abstractNumId="3" w15:restartNumberingAfterBreak="0">
    <w:nsid w:val="5F0B0642"/>
    <w:multiLevelType w:val="hybridMultilevel"/>
    <w:tmpl w:val="E9BA2A76"/>
    <w:lvl w:ilvl="0" w:tplc="C840C5AC">
      <w:start w:val="4"/>
      <w:numFmt w:val="decimal"/>
      <w:lvlText w:val="%1."/>
      <w:lvlJc w:val="left"/>
      <w:pPr>
        <w:ind w:left="542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 w15:restartNumberingAfterBreak="0">
    <w:nsid w:val="682C373A"/>
    <w:multiLevelType w:val="hybridMultilevel"/>
    <w:tmpl w:val="09F8DF8C"/>
    <w:lvl w:ilvl="0" w:tplc="40567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2625"/>
    <w:multiLevelType w:val="multilevel"/>
    <w:tmpl w:val="1910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85" w:hanging="4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9786140">
    <w:abstractNumId w:val="0"/>
  </w:num>
  <w:num w:numId="2" w16cid:durableId="2030644923">
    <w:abstractNumId w:val="2"/>
  </w:num>
  <w:num w:numId="3" w16cid:durableId="545605043">
    <w:abstractNumId w:val="3"/>
  </w:num>
  <w:num w:numId="4" w16cid:durableId="516308779">
    <w:abstractNumId w:val="5"/>
  </w:num>
  <w:num w:numId="5" w16cid:durableId="1962952709">
    <w:abstractNumId w:val="4"/>
  </w:num>
  <w:num w:numId="6" w16cid:durableId="74850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14"/>
    <w:rsid w:val="0001648F"/>
    <w:rsid w:val="00027E0C"/>
    <w:rsid w:val="000E3D46"/>
    <w:rsid w:val="001256B9"/>
    <w:rsid w:val="00181821"/>
    <w:rsid w:val="00190201"/>
    <w:rsid w:val="001D1E24"/>
    <w:rsid w:val="00212649"/>
    <w:rsid w:val="002941F5"/>
    <w:rsid w:val="002B4048"/>
    <w:rsid w:val="002F1029"/>
    <w:rsid w:val="00340D9F"/>
    <w:rsid w:val="003A1CDD"/>
    <w:rsid w:val="003E57EA"/>
    <w:rsid w:val="003E6C7A"/>
    <w:rsid w:val="00402511"/>
    <w:rsid w:val="00483AB5"/>
    <w:rsid w:val="004C6972"/>
    <w:rsid w:val="004E685F"/>
    <w:rsid w:val="005630D9"/>
    <w:rsid w:val="00584B64"/>
    <w:rsid w:val="006C0CBB"/>
    <w:rsid w:val="00710054"/>
    <w:rsid w:val="007C34C0"/>
    <w:rsid w:val="009211D0"/>
    <w:rsid w:val="009946F9"/>
    <w:rsid w:val="009C3BF0"/>
    <w:rsid w:val="00B737B7"/>
    <w:rsid w:val="00B73C7A"/>
    <w:rsid w:val="00CB07E6"/>
    <w:rsid w:val="00CD2F77"/>
    <w:rsid w:val="00CE343C"/>
    <w:rsid w:val="00D003BE"/>
    <w:rsid w:val="00D125ED"/>
    <w:rsid w:val="00D12906"/>
    <w:rsid w:val="00D6175B"/>
    <w:rsid w:val="00DC568F"/>
    <w:rsid w:val="00DF3F5D"/>
    <w:rsid w:val="00E05CBC"/>
    <w:rsid w:val="00E343CE"/>
    <w:rsid w:val="00E8737F"/>
    <w:rsid w:val="00E912C2"/>
    <w:rsid w:val="00E95AD5"/>
    <w:rsid w:val="00EF5F9F"/>
    <w:rsid w:val="00F06501"/>
    <w:rsid w:val="00F10714"/>
    <w:rsid w:val="00F13ED9"/>
    <w:rsid w:val="00F21E99"/>
    <w:rsid w:val="00F7308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CA46"/>
  <w15:docId w15:val="{75D1F8A3-D235-4713-9AE0-D04C6223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107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7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107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7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7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107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7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7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7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71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71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F1071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714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71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1071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714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714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714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714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qFormat/>
    <w:rsid w:val="00F107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0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071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0714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10714"/>
    <w:pPr>
      <w:widowControl w:val="0"/>
      <w:autoSpaceDE w:val="0"/>
      <w:autoSpaceDN w:val="0"/>
    </w:pPr>
    <w:rPr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F10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181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43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CB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CB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CB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617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6175B"/>
    <w:rPr>
      <w:b/>
      <w:bCs/>
    </w:rPr>
  </w:style>
  <w:style w:type="table" w:styleId="GradeMdia3-nfase2">
    <w:name w:val="Medium Grid 3 Accent 2"/>
    <w:basedOn w:val="Tabelanormal"/>
    <w:uiPriority w:val="69"/>
    <w:rsid w:val="00584B6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Clara-nfase2">
    <w:name w:val="Light Grid Accent 2"/>
    <w:basedOn w:val="Tabelanormal"/>
    <w:uiPriority w:val="62"/>
    <w:rsid w:val="00584B6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mentoMdio1-nfase5">
    <w:name w:val="Medium Shading 1 Accent 5"/>
    <w:basedOn w:val="Tabelanormal"/>
    <w:uiPriority w:val="63"/>
    <w:rsid w:val="004E685F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pescariabrav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154D-B7F4-493C-B109-D477D305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'  - Fabricio - bc studio - 48 91097777 ENSAIOS E GRAVACOES - </cp:lastModifiedBy>
  <cp:revision>3</cp:revision>
  <cp:lastPrinted>2021-03-22T11:50:00Z</cp:lastPrinted>
  <dcterms:created xsi:type="dcterms:W3CDTF">2022-08-12T15:36:00Z</dcterms:created>
  <dcterms:modified xsi:type="dcterms:W3CDTF">2022-08-12T15:48:00Z</dcterms:modified>
</cp:coreProperties>
</file>