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21DA7" w14:textId="70E27CBD" w:rsidR="00974C5C" w:rsidRPr="00F515B1" w:rsidRDefault="00974C5C" w:rsidP="00401E96">
      <w:pPr>
        <w:pStyle w:val="Ttulo"/>
        <w:rPr>
          <w:color w:val="595959"/>
          <w:sz w:val="40"/>
          <w:szCs w:val="40"/>
        </w:rPr>
      </w:pPr>
    </w:p>
    <w:p w14:paraId="6D488DCE" w14:textId="6F232AB7" w:rsidR="00F515B1" w:rsidRDefault="00EA1913" w:rsidP="007C5828">
      <w:pPr>
        <w:pStyle w:val="Ttulo"/>
        <w:ind w:left="-1701"/>
        <w:jc w:val="center"/>
        <w:rPr>
          <w:color w:val="595959"/>
          <w:sz w:val="100"/>
          <w:szCs w:val="100"/>
        </w:rPr>
      </w:pPr>
      <w:r>
        <w:rPr>
          <w:noProof/>
        </w:rPr>
        <w:drawing>
          <wp:inline distT="0" distB="0" distL="0" distR="0" wp14:anchorId="2069717F" wp14:editId="4831A461">
            <wp:extent cx="7640662" cy="1596788"/>
            <wp:effectExtent l="0" t="0" r="0" b="3810"/>
            <wp:docPr id="45" name="Imagem 45" descr="cabeçalh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abeçalho2.p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664" cy="161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AB43B" w14:textId="77777777" w:rsidR="007C5828" w:rsidRPr="001650AD" w:rsidRDefault="007C5828" w:rsidP="007C5828">
      <w:pPr>
        <w:pStyle w:val="Ttulo"/>
        <w:ind w:left="-1701"/>
        <w:jc w:val="center"/>
        <w:rPr>
          <w:color w:val="595959"/>
          <w:sz w:val="40"/>
          <w:szCs w:val="40"/>
        </w:rPr>
      </w:pPr>
    </w:p>
    <w:p w14:paraId="0E62F836" w14:textId="313971F5" w:rsidR="00D45FD9" w:rsidRPr="005D7012" w:rsidRDefault="00D45FD9" w:rsidP="00D45FD9">
      <w:pPr>
        <w:pStyle w:val="Ttulo"/>
        <w:jc w:val="center"/>
        <w:rPr>
          <w:color w:val="404040" w:themeColor="text1" w:themeTint="BF"/>
          <w:sz w:val="36"/>
          <w:szCs w:val="36"/>
        </w:rPr>
      </w:pPr>
      <w:r>
        <w:rPr>
          <w:color w:val="404040" w:themeColor="text1" w:themeTint="BF"/>
          <w:sz w:val="36"/>
          <w:szCs w:val="36"/>
        </w:rPr>
        <w:t xml:space="preserve">RUA </w:t>
      </w:r>
      <w:r w:rsidR="006B6467">
        <w:rPr>
          <w:color w:val="404040" w:themeColor="text1" w:themeTint="BF"/>
          <w:sz w:val="36"/>
          <w:szCs w:val="36"/>
        </w:rPr>
        <w:t>OCTACILIO MANOEL CANDIDO</w:t>
      </w:r>
    </w:p>
    <w:p w14:paraId="05D8E199" w14:textId="33EA4697" w:rsidR="00D45FD9" w:rsidRPr="005D7012" w:rsidRDefault="00D45FD9" w:rsidP="00D45FD9">
      <w:pPr>
        <w:pStyle w:val="Ttulo"/>
        <w:jc w:val="center"/>
        <w:rPr>
          <w:b w:val="0"/>
          <w:bCs/>
          <w:color w:val="404040" w:themeColor="text1" w:themeTint="BF"/>
        </w:rPr>
      </w:pPr>
      <w:r w:rsidRPr="005D7012">
        <w:rPr>
          <w:b w:val="0"/>
          <w:bCs/>
          <w:color w:val="404040" w:themeColor="text1" w:themeTint="BF"/>
        </w:rPr>
        <w:t xml:space="preserve">BAIRRO </w:t>
      </w:r>
      <w:proofErr w:type="gramStart"/>
      <w:r w:rsidR="006B6467">
        <w:rPr>
          <w:b w:val="0"/>
          <w:bCs/>
          <w:color w:val="404040" w:themeColor="text1" w:themeTint="BF"/>
        </w:rPr>
        <w:t xml:space="preserve">SANTIAGO </w:t>
      </w:r>
      <w:r>
        <w:rPr>
          <w:b w:val="0"/>
          <w:bCs/>
          <w:color w:val="404040" w:themeColor="text1" w:themeTint="BF"/>
        </w:rPr>
        <w:t xml:space="preserve"> </w:t>
      </w:r>
      <w:r w:rsidRPr="005D7012">
        <w:rPr>
          <w:b w:val="0"/>
          <w:bCs/>
          <w:color w:val="404040" w:themeColor="text1" w:themeTint="BF"/>
        </w:rPr>
        <w:t>–</w:t>
      </w:r>
      <w:proofErr w:type="gramEnd"/>
      <w:r w:rsidRPr="005D7012">
        <w:rPr>
          <w:b w:val="0"/>
          <w:bCs/>
          <w:color w:val="404040" w:themeColor="text1" w:themeTint="BF"/>
        </w:rPr>
        <w:t xml:space="preserve"> PESCARIA BRAVA/SC</w:t>
      </w:r>
    </w:p>
    <w:p w14:paraId="71F22355" w14:textId="43517B57" w:rsidR="001650AD" w:rsidRPr="005D7012" w:rsidRDefault="001650AD" w:rsidP="000F10CF">
      <w:pPr>
        <w:pStyle w:val="Ttulo"/>
        <w:jc w:val="center"/>
        <w:rPr>
          <w:b w:val="0"/>
          <w:bCs/>
          <w:color w:val="404040" w:themeColor="text1" w:themeTint="BF"/>
        </w:rPr>
      </w:pPr>
    </w:p>
    <w:p w14:paraId="27F59631" w14:textId="77777777" w:rsidR="00356B0B" w:rsidRPr="005D7012" w:rsidRDefault="00356B0B" w:rsidP="000F10CF">
      <w:pPr>
        <w:pStyle w:val="Ttulo"/>
        <w:jc w:val="center"/>
        <w:rPr>
          <w:b w:val="0"/>
          <w:bCs/>
          <w:color w:val="404040" w:themeColor="text1" w:themeTint="BF"/>
        </w:rPr>
      </w:pPr>
    </w:p>
    <w:p w14:paraId="23261DD5" w14:textId="77777777" w:rsidR="001650AD" w:rsidRPr="005D7012" w:rsidRDefault="001650AD" w:rsidP="000F10CF">
      <w:pPr>
        <w:pStyle w:val="Ttulo"/>
        <w:jc w:val="center"/>
        <w:rPr>
          <w:b w:val="0"/>
          <w:bCs/>
          <w:color w:val="404040" w:themeColor="text1" w:themeTint="BF"/>
        </w:rPr>
      </w:pPr>
    </w:p>
    <w:p w14:paraId="29663779" w14:textId="714263D2" w:rsidR="005C3E1B" w:rsidRPr="005D7012" w:rsidRDefault="005C3E1B" w:rsidP="005C3E1B">
      <w:pPr>
        <w:pStyle w:val="Ttulo"/>
        <w:jc w:val="left"/>
        <w:rPr>
          <w:color w:val="404040" w:themeColor="text1" w:themeTint="BF"/>
          <w:sz w:val="30"/>
          <w:szCs w:val="30"/>
        </w:rPr>
      </w:pPr>
      <w:r w:rsidRPr="005D7012">
        <w:rPr>
          <w:color w:val="404040" w:themeColor="text1" w:themeTint="BF"/>
          <w:sz w:val="30"/>
          <w:szCs w:val="30"/>
        </w:rPr>
        <w:t xml:space="preserve">PROJETO EXECUTIVO DE ENGENHARIA </w:t>
      </w:r>
    </w:p>
    <w:p w14:paraId="1AFC5784" w14:textId="77777777" w:rsidR="001650AD" w:rsidRPr="005D7012" w:rsidRDefault="001650AD" w:rsidP="005C3E1B">
      <w:pPr>
        <w:pStyle w:val="Ttulo"/>
        <w:jc w:val="left"/>
        <w:rPr>
          <w:color w:val="404040" w:themeColor="text1" w:themeTint="BF"/>
          <w:sz w:val="30"/>
          <w:szCs w:val="30"/>
        </w:rPr>
      </w:pPr>
    </w:p>
    <w:p w14:paraId="50F218A5" w14:textId="3213A65B" w:rsidR="009310F5" w:rsidRPr="005D7012" w:rsidRDefault="002E1656" w:rsidP="00BC3F8E">
      <w:pPr>
        <w:pStyle w:val="Ttulo"/>
        <w:rPr>
          <w:color w:val="404040" w:themeColor="text1" w:themeTint="BF"/>
          <w:sz w:val="30"/>
          <w:szCs w:val="30"/>
        </w:rPr>
      </w:pPr>
      <w:r w:rsidRPr="005D7012">
        <w:rPr>
          <w:color w:val="404040" w:themeColor="text1" w:themeTint="BF"/>
          <w:sz w:val="30"/>
          <w:szCs w:val="30"/>
        </w:rPr>
        <w:t xml:space="preserve">PROJETO DE </w:t>
      </w:r>
      <w:r w:rsidR="007071A2" w:rsidRPr="005D7012">
        <w:rPr>
          <w:color w:val="404040" w:themeColor="text1" w:themeTint="BF"/>
          <w:sz w:val="30"/>
          <w:szCs w:val="30"/>
        </w:rPr>
        <w:t>PAVIMENTAÇÃO</w:t>
      </w:r>
    </w:p>
    <w:p w14:paraId="315ABFC6" w14:textId="5FFC6279" w:rsidR="007071A2" w:rsidRPr="005D7012" w:rsidRDefault="002E1656" w:rsidP="00BC3F8E">
      <w:pPr>
        <w:pStyle w:val="Ttulo"/>
        <w:rPr>
          <w:color w:val="404040" w:themeColor="text1" w:themeTint="BF"/>
          <w:sz w:val="30"/>
          <w:szCs w:val="30"/>
        </w:rPr>
      </w:pPr>
      <w:r w:rsidRPr="005D7012">
        <w:rPr>
          <w:color w:val="404040" w:themeColor="text1" w:themeTint="BF"/>
          <w:sz w:val="30"/>
          <w:szCs w:val="30"/>
        </w:rPr>
        <w:t xml:space="preserve">PROJETO DE </w:t>
      </w:r>
      <w:r w:rsidR="007071A2" w:rsidRPr="005D7012">
        <w:rPr>
          <w:color w:val="404040" w:themeColor="text1" w:themeTint="BF"/>
          <w:sz w:val="30"/>
          <w:szCs w:val="30"/>
        </w:rPr>
        <w:t>DRENAGEM PLUVIAL</w:t>
      </w:r>
    </w:p>
    <w:p w14:paraId="29B5201A" w14:textId="5DB62FE7" w:rsidR="007071A2" w:rsidRPr="005D7012" w:rsidRDefault="002E1656" w:rsidP="00BC3F8E">
      <w:pPr>
        <w:pStyle w:val="Ttulo"/>
        <w:rPr>
          <w:color w:val="404040" w:themeColor="text1" w:themeTint="BF"/>
          <w:sz w:val="30"/>
          <w:szCs w:val="30"/>
        </w:rPr>
      </w:pPr>
      <w:r w:rsidRPr="005D7012">
        <w:rPr>
          <w:color w:val="404040" w:themeColor="text1" w:themeTint="BF"/>
          <w:sz w:val="30"/>
          <w:szCs w:val="30"/>
        </w:rPr>
        <w:t xml:space="preserve">PROJETO DE </w:t>
      </w:r>
      <w:r w:rsidR="007071A2" w:rsidRPr="005D7012">
        <w:rPr>
          <w:color w:val="404040" w:themeColor="text1" w:themeTint="BF"/>
          <w:sz w:val="30"/>
          <w:szCs w:val="30"/>
        </w:rPr>
        <w:t>SINALIZAÇÃO VIÁRIA</w:t>
      </w:r>
    </w:p>
    <w:p w14:paraId="31589FAA" w14:textId="77777777" w:rsidR="001650AD" w:rsidRPr="005D7012" w:rsidRDefault="001650AD" w:rsidP="00F67FC0">
      <w:pPr>
        <w:pStyle w:val="Ttulo"/>
        <w:spacing w:line="276" w:lineRule="auto"/>
        <w:rPr>
          <w:color w:val="404040" w:themeColor="text1" w:themeTint="BF"/>
          <w:sz w:val="30"/>
          <w:szCs w:val="30"/>
        </w:rPr>
      </w:pPr>
    </w:p>
    <w:p w14:paraId="3F2DCC3C" w14:textId="66CA3893" w:rsidR="00954451" w:rsidRPr="005D7012" w:rsidRDefault="00954451" w:rsidP="00F67FC0">
      <w:pPr>
        <w:pStyle w:val="Ttulo"/>
        <w:spacing w:line="276" w:lineRule="auto"/>
        <w:rPr>
          <w:b w:val="0"/>
          <w:bCs/>
          <w:color w:val="404040" w:themeColor="text1" w:themeTint="BF"/>
        </w:rPr>
      </w:pPr>
      <w:r w:rsidRPr="005D7012">
        <w:rPr>
          <w:b w:val="0"/>
          <w:bCs/>
          <w:color w:val="404040" w:themeColor="text1" w:themeTint="BF"/>
        </w:rPr>
        <w:t>VOLUME ÚNICO</w:t>
      </w:r>
    </w:p>
    <w:p w14:paraId="75A7E46A" w14:textId="77777777" w:rsidR="00F67FC0" w:rsidRPr="005D7012" w:rsidRDefault="00F67FC0" w:rsidP="00F67FC0">
      <w:pPr>
        <w:pStyle w:val="Ttulo"/>
        <w:spacing w:line="276" w:lineRule="auto"/>
        <w:rPr>
          <w:color w:val="404040" w:themeColor="text1" w:themeTint="BF"/>
          <w:sz w:val="40"/>
          <w:szCs w:val="40"/>
        </w:rPr>
      </w:pPr>
    </w:p>
    <w:p w14:paraId="65E3B505" w14:textId="77777777" w:rsidR="00401E96" w:rsidRPr="005D7012" w:rsidRDefault="00401E96" w:rsidP="00401E96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D79635B" w14:textId="77777777" w:rsidR="000F10CF" w:rsidRPr="005D7012" w:rsidRDefault="000F10CF" w:rsidP="000F10CF">
      <w:pPr>
        <w:jc w:val="center"/>
        <w:rPr>
          <w:rFonts w:ascii="Arial" w:hAnsi="Arial" w:cs="Arial"/>
          <w:color w:val="404040" w:themeColor="text1" w:themeTint="BF"/>
        </w:rPr>
      </w:pPr>
    </w:p>
    <w:p w14:paraId="54762F74" w14:textId="77777777" w:rsidR="00954451" w:rsidRPr="005D7012" w:rsidRDefault="00954451" w:rsidP="000F10CF">
      <w:pPr>
        <w:jc w:val="center"/>
        <w:rPr>
          <w:rFonts w:ascii="Arial" w:hAnsi="Arial" w:cs="Arial"/>
          <w:color w:val="404040" w:themeColor="text1" w:themeTint="BF"/>
        </w:rPr>
      </w:pPr>
    </w:p>
    <w:p w14:paraId="13C42C7D" w14:textId="77777777" w:rsidR="00954451" w:rsidRPr="005D7012" w:rsidRDefault="00954451" w:rsidP="000F10CF">
      <w:pPr>
        <w:jc w:val="center"/>
        <w:rPr>
          <w:rFonts w:ascii="Arial" w:hAnsi="Arial" w:cs="Arial"/>
          <w:color w:val="404040" w:themeColor="text1" w:themeTint="BF"/>
        </w:rPr>
      </w:pPr>
    </w:p>
    <w:p w14:paraId="75FCD4E4" w14:textId="77777777" w:rsidR="00954451" w:rsidRPr="005D7012" w:rsidRDefault="00954451" w:rsidP="000F10CF">
      <w:pPr>
        <w:jc w:val="center"/>
        <w:rPr>
          <w:rFonts w:ascii="Arial" w:hAnsi="Arial" w:cs="Arial"/>
          <w:color w:val="404040" w:themeColor="text1" w:themeTint="BF"/>
        </w:rPr>
      </w:pPr>
    </w:p>
    <w:p w14:paraId="211EC015" w14:textId="77777777" w:rsidR="007C5828" w:rsidRPr="005D7012" w:rsidRDefault="007C5828" w:rsidP="000F10CF">
      <w:pPr>
        <w:jc w:val="center"/>
        <w:rPr>
          <w:rFonts w:ascii="Arial" w:hAnsi="Arial" w:cs="Arial"/>
          <w:color w:val="404040" w:themeColor="text1" w:themeTint="BF"/>
        </w:rPr>
      </w:pPr>
    </w:p>
    <w:p w14:paraId="32BDDAFB" w14:textId="2EB17BBC" w:rsidR="007C5828" w:rsidRPr="005D7012" w:rsidRDefault="006B6467" w:rsidP="000F10CF">
      <w:pPr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FEVEREIRO DE 2024</w:t>
      </w:r>
    </w:p>
    <w:p w14:paraId="1D2C899A" w14:textId="77777777" w:rsidR="007D4C87" w:rsidRPr="005D7012" w:rsidRDefault="007D4C87" w:rsidP="000F10CF">
      <w:pPr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7A8D28F" w14:textId="77777777" w:rsidR="007D4C87" w:rsidRPr="005D7012" w:rsidRDefault="007D4C87" w:rsidP="000F10CF">
      <w:pPr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40469EF" w14:textId="77777777" w:rsidR="007D4C87" w:rsidRPr="005D7012" w:rsidRDefault="007D4C87" w:rsidP="000F10CF">
      <w:pPr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0F52D82" w14:textId="77777777" w:rsidR="007D4C87" w:rsidRPr="005D7012" w:rsidRDefault="007D4C87" w:rsidP="000F10CF">
      <w:pPr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59B13AE" w14:textId="24EAC736" w:rsidR="00603AFD" w:rsidRPr="00881E17" w:rsidRDefault="009177ED" w:rsidP="00881E17">
      <w:pPr>
        <w:pStyle w:val="Ttulo"/>
        <w:ind w:left="-1701"/>
        <w:jc w:val="center"/>
        <w:rPr>
          <w:color w:val="404040" w:themeColor="text1" w:themeTint="BF"/>
          <w:sz w:val="100"/>
          <w:szCs w:val="100"/>
        </w:rPr>
      </w:pPr>
      <w:r w:rsidRPr="005D7012">
        <w:rPr>
          <w:noProof/>
          <w:color w:val="404040" w:themeColor="text1" w:themeTint="BF"/>
        </w:rPr>
        <w:lastRenderedPageBreak/>
        <w:drawing>
          <wp:inline distT="0" distB="0" distL="0" distR="0" wp14:anchorId="15846C42" wp14:editId="1814CFDF">
            <wp:extent cx="7640662" cy="1596788"/>
            <wp:effectExtent l="0" t="0" r="0" b="3810"/>
            <wp:docPr id="52" name="Imagem 52" descr="cabeçalh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abeçalho2.p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664" cy="161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F8CC3" w14:textId="77777777" w:rsidR="00955021" w:rsidRDefault="00955021" w:rsidP="00886773">
      <w:pPr>
        <w:pStyle w:val="Ttulo"/>
        <w:jc w:val="center"/>
        <w:rPr>
          <w:color w:val="404040" w:themeColor="text1" w:themeTint="BF"/>
          <w:sz w:val="36"/>
          <w:szCs w:val="36"/>
        </w:rPr>
      </w:pPr>
    </w:p>
    <w:p w14:paraId="177E71FF" w14:textId="014E87B5" w:rsidR="00D45FD9" w:rsidRPr="005D7012" w:rsidRDefault="00D45FD9" w:rsidP="00D45FD9">
      <w:pPr>
        <w:pStyle w:val="Ttulo"/>
        <w:jc w:val="center"/>
        <w:rPr>
          <w:color w:val="404040" w:themeColor="text1" w:themeTint="BF"/>
          <w:sz w:val="36"/>
          <w:szCs w:val="36"/>
        </w:rPr>
      </w:pPr>
      <w:r>
        <w:rPr>
          <w:color w:val="404040" w:themeColor="text1" w:themeTint="BF"/>
          <w:sz w:val="36"/>
          <w:szCs w:val="36"/>
        </w:rPr>
        <w:t xml:space="preserve">RUA </w:t>
      </w:r>
      <w:r w:rsidR="006B6467">
        <w:rPr>
          <w:color w:val="404040" w:themeColor="text1" w:themeTint="BF"/>
          <w:sz w:val="36"/>
          <w:szCs w:val="36"/>
        </w:rPr>
        <w:t>OCTACILIO MANOEL CANDIDO</w:t>
      </w:r>
    </w:p>
    <w:p w14:paraId="68E8141C" w14:textId="1BCD8820" w:rsidR="00D45FD9" w:rsidRPr="005D7012" w:rsidRDefault="00D45FD9" w:rsidP="00D45FD9">
      <w:pPr>
        <w:pStyle w:val="Ttulo"/>
        <w:jc w:val="center"/>
        <w:rPr>
          <w:b w:val="0"/>
          <w:bCs/>
          <w:color w:val="404040" w:themeColor="text1" w:themeTint="BF"/>
        </w:rPr>
      </w:pPr>
      <w:r w:rsidRPr="005D7012">
        <w:rPr>
          <w:b w:val="0"/>
          <w:bCs/>
          <w:color w:val="404040" w:themeColor="text1" w:themeTint="BF"/>
        </w:rPr>
        <w:t xml:space="preserve">BAIRRO </w:t>
      </w:r>
      <w:r w:rsidR="006B6467">
        <w:rPr>
          <w:b w:val="0"/>
          <w:bCs/>
          <w:color w:val="404040" w:themeColor="text1" w:themeTint="BF"/>
        </w:rPr>
        <w:t>SANTIAGO</w:t>
      </w:r>
      <w:r>
        <w:rPr>
          <w:b w:val="0"/>
          <w:bCs/>
          <w:color w:val="404040" w:themeColor="text1" w:themeTint="BF"/>
        </w:rPr>
        <w:t xml:space="preserve"> </w:t>
      </w:r>
      <w:r w:rsidRPr="005D7012">
        <w:rPr>
          <w:b w:val="0"/>
          <w:bCs/>
          <w:color w:val="404040" w:themeColor="text1" w:themeTint="BF"/>
        </w:rPr>
        <w:t>– PESCARIA BRAVA/SC</w:t>
      </w:r>
    </w:p>
    <w:p w14:paraId="058332BE" w14:textId="153E621E" w:rsidR="00955021" w:rsidRDefault="00955021" w:rsidP="00886773">
      <w:pPr>
        <w:pStyle w:val="Ttulo"/>
        <w:jc w:val="center"/>
        <w:rPr>
          <w:b w:val="0"/>
          <w:bCs/>
          <w:color w:val="404040" w:themeColor="text1" w:themeTint="BF"/>
        </w:rPr>
      </w:pPr>
    </w:p>
    <w:p w14:paraId="1546CA21" w14:textId="77777777" w:rsidR="00955021" w:rsidRPr="005D7012" w:rsidRDefault="00955021" w:rsidP="00886773">
      <w:pPr>
        <w:pStyle w:val="Ttulo"/>
        <w:jc w:val="center"/>
        <w:rPr>
          <w:b w:val="0"/>
          <w:bCs/>
          <w:color w:val="404040" w:themeColor="text1" w:themeTint="BF"/>
        </w:rPr>
      </w:pPr>
    </w:p>
    <w:p w14:paraId="500D4448" w14:textId="77777777" w:rsidR="007D4C87" w:rsidRPr="005D7012" w:rsidRDefault="007D4C87" w:rsidP="009177ED">
      <w:pPr>
        <w:pStyle w:val="Ttulo"/>
        <w:rPr>
          <w:b w:val="0"/>
          <w:bCs/>
          <w:color w:val="404040" w:themeColor="text1" w:themeTint="BF"/>
        </w:rPr>
      </w:pPr>
    </w:p>
    <w:p w14:paraId="598221D0" w14:textId="15D961EB" w:rsidR="007D4C87" w:rsidRPr="005D7012" w:rsidRDefault="006514A6" w:rsidP="007D4C87">
      <w:pPr>
        <w:pStyle w:val="Ttulo"/>
        <w:jc w:val="left"/>
        <w:rPr>
          <w:b w:val="0"/>
          <w:bCs/>
          <w:color w:val="404040" w:themeColor="text1" w:themeTint="BF"/>
        </w:rPr>
      </w:pPr>
      <w:r>
        <w:rPr>
          <w:b w:val="0"/>
          <w:bCs/>
          <w:color w:val="404040" w:themeColor="text1" w:themeTint="BF"/>
        </w:rPr>
        <w:t xml:space="preserve">RUA </w:t>
      </w:r>
      <w:r w:rsidR="006B6467">
        <w:rPr>
          <w:b w:val="0"/>
          <w:bCs/>
          <w:color w:val="404040" w:themeColor="text1" w:themeTint="BF"/>
        </w:rPr>
        <w:t>OCTACILIO MANOEL CANDIDO</w:t>
      </w:r>
    </w:p>
    <w:p w14:paraId="44390EA9" w14:textId="3452A03F" w:rsidR="00D61E64" w:rsidRPr="005D7012" w:rsidRDefault="00D61E64" w:rsidP="007D4C87">
      <w:pPr>
        <w:pStyle w:val="Ttulo"/>
        <w:jc w:val="left"/>
        <w:rPr>
          <w:b w:val="0"/>
          <w:bCs/>
          <w:color w:val="404040" w:themeColor="text1" w:themeTint="BF"/>
        </w:rPr>
      </w:pPr>
      <w:r w:rsidRPr="005D7012">
        <w:rPr>
          <w:b w:val="0"/>
          <w:bCs/>
          <w:color w:val="404040" w:themeColor="text1" w:themeTint="BF"/>
        </w:rPr>
        <w:t>EXTENSÃO:</w:t>
      </w:r>
      <w:r w:rsidR="009447A0" w:rsidRPr="005D7012">
        <w:rPr>
          <w:b w:val="0"/>
          <w:bCs/>
          <w:color w:val="404040" w:themeColor="text1" w:themeTint="BF"/>
        </w:rPr>
        <w:t xml:space="preserve"> </w:t>
      </w:r>
      <w:r w:rsidR="006B6467">
        <w:rPr>
          <w:b w:val="0"/>
          <w:bCs/>
          <w:color w:val="404040" w:themeColor="text1" w:themeTint="BF"/>
        </w:rPr>
        <w:t>328,00</w:t>
      </w:r>
      <w:r w:rsidR="00393DD2">
        <w:rPr>
          <w:b w:val="0"/>
          <w:bCs/>
          <w:color w:val="404040" w:themeColor="text1" w:themeTint="BF"/>
        </w:rPr>
        <w:t xml:space="preserve"> </w:t>
      </w:r>
      <w:r w:rsidR="009447A0" w:rsidRPr="005D7012">
        <w:rPr>
          <w:b w:val="0"/>
          <w:bCs/>
          <w:color w:val="404040" w:themeColor="text1" w:themeTint="BF"/>
        </w:rPr>
        <w:t>metros</w:t>
      </w:r>
    </w:p>
    <w:p w14:paraId="574940A1" w14:textId="33CA8F70" w:rsidR="00D61E64" w:rsidRPr="005D7012" w:rsidRDefault="00D61E64" w:rsidP="007D4C87">
      <w:pPr>
        <w:pStyle w:val="Ttulo"/>
        <w:jc w:val="left"/>
        <w:rPr>
          <w:b w:val="0"/>
          <w:bCs/>
          <w:color w:val="404040" w:themeColor="text1" w:themeTint="BF"/>
        </w:rPr>
      </w:pPr>
      <w:r w:rsidRPr="005D7012">
        <w:rPr>
          <w:b w:val="0"/>
          <w:bCs/>
          <w:color w:val="404040" w:themeColor="text1" w:themeTint="BF"/>
        </w:rPr>
        <w:t>ÁREA:</w:t>
      </w:r>
      <w:r w:rsidR="00963570" w:rsidRPr="005D7012">
        <w:rPr>
          <w:b w:val="0"/>
          <w:bCs/>
          <w:color w:val="404040" w:themeColor="text1" w:themeTint="BF"/>
        </w:rPr>
        <w:t xml:space="preserve"> </w:t>
      </w:r>
      <w:r w:rsidR="006B6467">
        <w:rPr>
          <w:b w:val="0"/>
          <w:bCs/>
          <w:color w:val="404040" w:themeColor="text1" w:themeTint="BF"/>
        </w:rPr>
        <w:t>1352,52</w:t>
      </w:r>
      <w:r w:rsidR="009447A0" w:rsidRPr="005D7012">
        <w:rPr>
          <w:b w:val="0"/>
          <w:bCs/>
          <w:color w:val="404040" w:themeColor="text1" w:themeTint="BF"/>
        </w:rPr>
        <w:t xml:space="preserve"> metros quadrados</w:t>
      </w:r>
    </w:p>
    <w:p w14:paraId="1E8EE1A3" w14:textId="3AD8A352" w:rsidR="008256EF" w:rsidRDefault="008256EF" w:rsidP="007D4C87">
      <w:pPr>
        <w:pStyle w:val="Ttulo"/>
        <w:jc w:val="left"/>
        <w:rPr>
          <w:color w:val="404040" w:themeColor="text1" w:themeTint="BF"/>
        </w:rPr>
      </w:pPr>
    </w:p>
    <w:p w14:paraId="0B3681FE" w14:textId="77777777" w:rsidR="007D4C87" w:rsidRPr="005D7012" w:rsidRDefault="007D4C87" w:rsidP="007D4C87">
      <w:pPr>
        <w:pStyle w:val="Ttulo"/>
        <w:spacing w:line="276" w:lineRule="auto"/>
        <w:rPr>
          <w:color w:val="404040" w:themeColor="text1" w:themeTint="BF"/>
        </w:rPr>
      </w:pPr>
    </w:p>
    <w:p w14:paraId="4525A35F" w14:textId="46976513" w:rsidR="007D4C87" w:rsidRPr="005D7012" w:rsidRDefault="007D4C87" w:rsidP="007D4C87">
      <w:pPr>
        <w:pStyle w:val="Ttulo"/>
        <w:spacing w:line="276" w:lineRule="auto"/>
        <w:rPr>
          <w:b w:val="0"/>
          <w:bCs/>
          <w:color w:val="404040" w:themeColor="text1" w:themeTint="BF"/>
        </w:rPr>
      </w:pPr>
      <w:r w:rsidRPr="005D7012">
        <w:rPr>
          <w:b w:val="0"/>
          <w:bCs/>
          <w:color w:val="404040" w:themeColor="text1" w:themeTint="BF"/>
        </w:rPr>
        <w:t>VOLUME ÚNICO</w:t>
      </w:r>
      <w:r w:rsidR="004A044B" w:rsidRPr="005D7012">
        <w:rPr>
          <w:b w:val="0"/>
          <w:bCs/>
          <w:color w:val="404040" w:themeColor="text1" w:themeTint="BF"/>
        </w:rPr>
        <w:t>:</w:t>
      </w:r>
    </w:p>
    <w:p w14:paraId="390D6D1C" w14:textId="07BDA204" w:rsidR="00773DDB" w:rsidRPr="005D7012" w:rsidRDefault="00773DDB" w:rsidP="007D4C87">
      <w:pPr>
        <w:pStyle w:val="Ttulo"/>
        <w:spacing w:line="276" w:lineRule="auto"/>
        <w:rPr>
          <w:b w:val="0"/>
          <w:bCs/>
          <w:color w:val="404040" w:themeColor="text1" w:themeTint="BF"/>
        </w:rPr>
      </w:pPr>
    </w:p>
    <w:p w14:paraId="7D1ED762" w14:textId="3CB8D8A5" w:rsidR="00773DDB" w:rsidRPr="005D7012" w:rsidRDefault="00773DDB" w:rsidP="00781991">
      <w:pPr>
        <w:pStyle w:val="Ttulo"/>
        <w:rPr>
          <w:b w:val="0"/>
          <w:bCs/>
          <w:color w:val="404040" w:themeColor="text1" w:themeTint="BF"/>
        </w:rPr>
      </w:pPr>
      <w:r w:rsidRPr="005D7012">
        <w:rPr>
          <w:b w:val="0"/>
          <w:bCs/>
          <w:color w:val="404040" w:themeColor="text1" w:themeTint="BF"/>
        </w:rPr>
        <w:tab/>
        <w:t>PROJETO BÁSICO EXECUTIVO</w:t>
      </w:r>
    </w:p>
    <w:p w14:paraId="1A5C0677" w14:textId="64CFA9ED" w:rsidR="00773DDB" w:rsidRPr="005D7012" w:rsidRDefault="00773DDB" w:rsidP="00781991">
      <w:pPr>
        <w:pStyle w:val="Ttulo"/>
        <w:rPr>
          <w:b w:val="0"/>
          <w:bCs/>
          <w:color w:val="404040" w:themeColor="text1" w:themeTint="BF"/>
        </w:rPr>
      </w:pPr>
      <w:r w:rsidRPr="005D7012">
        <w:rPr>
          <w:b w:val="0"/>
          <w:bCs/>
          <w:color w:val="404040" w:themeColor="text1" w:themeTint="BF"/>
        </w:rPr>
        <w:tab/>
        <w:t>MEMORIAL DESCRITIVO</w:t>
      </w:r>
    </w:p>
    <w:p w14:paraId="56C17EB4" w14:textId="7053E3C9" w:rsidR="00773DDB" w:rsidRPr="005D7012" w:rsidRDefault="00773DDB" w:rsidP="00781991">
      <w:pPr>
        <w:pStyle w:val="Ttulo"/>
        <w:rPr>
          <w:b w:val="0"/>
          <w:bCs/>
          <w:color w:val="404040" w:themeColor="text1" w:themeTint="BF"/>
        </w:rPr>
      </w:pPr>
      <w:r w:rsidRPr="005D7012">
        <w:rPr>
          <w:b w:val="0"/>
          <w:bCs/>
          <w:color w:val="404040" w:themeColor="text1" w:themeTint="BF"/>
        </w:rPr>
        <w:tab/>
        <w:t>ORÇAMENTO</w:t>
      </w:r>
    </w:p>
    <w:p w14:paraId="5D567DCB" w14:textId="57C5146D" w:rsidR="00932998" w:rsidRDefault="00932998" w:rsidP="007D4C87">
      <w:pPr>
        <w:pStyle w:val="Ttulo"/>
        <w:spacing w:line="276" w:lineRule="auto"/>
        <w:rPr>
          <w:b w:val="0"/>
          <w:bCs/>
          <w:color w:val="404040" w:themeColor="text1" w:themeTint="BF"/>
        </w:rPr>
      </w:pPr>
    </w:p>
    <w:p w14:paraId="3EAD7B88" w14:textId="77777777" w:rsidR="00955021" w:rsidRPr="005D7012" w:rsidRDefault="00955021" w:rsidP="007D4C87">
      <w:pPr>
        <w:pStyle w:val="Ttulo"/>
        <w:spacing w:line="276" w:lineRule="auto"/>
        <w:rPr>
          <w:b w:val="0"/>
          <w:bCs/>
          <w:color w:val="404040" w:themeColor="text1" w:themeTint="BF"/>
        </w:rPr>
      </w:pPr>
    </w:p>
    <w:p w14:paraId="0113973D" w14:textId="12997E75" w:rsidR="00932998" w:rsidRPr="005D7012" w:rsidRDefault="00932998" w:rsidP="007D4C87">
      <w:pPr>
        <w:pStyle w:val="Ttulo"/>
        <w:spacing w:line="276" w:lineRule="auto"/>
        <w:rPr>
          <w:color w:val="404040" w:themeColor="text1" w:themeTint="BF"/>
        </w:rPr>
      </w:pPr>
    </w:p>
    <w:p w14:paraId="4F979C24" w14:textId="2068D365" w:rsidR="00932998" w:rsidRDefault="00932998" w:rsidP="00932998">
      <w:pPr>
        <w:pStyle w:val="Ttulo"/>
        <w:spacing w:line="276" w:lineRule="auto"/>
        <w:jc w:val="center"/>
        <w:rPr>
          <w:color w:val="404040" w:themeColor="text1" w:themeTint="BF"/>
        </w:rPr>
      </w:pPr>
      <w:r w:rsidRPr="005D7012">
        <w:rPr>
          <w:color w:val="404040" w:themeColor="text1" w:themeTint="BF"/>
        </w:rPr>
        <w:t>MEMORIAL DESCRITIVO DE ATIVIDADES</w:t>
      </w:r>
    </w:p>
    <w:p w14:paraId="70828C00" w14:textId="77777777" w:rsidR="00955021" w:rsidRPr="005D7012" w:rsidRDefault="00955021" w:rsidP="00932998">
      <w:pPr>
        <w:pStyle w:val="Ttulo"/>
        <w:spacing w:line="276" w:lineRule="auto"/>
        <w:jc w:val="center"/>
        <w:rPr>
          <w:color w:val="404040" w:themeColor="text1" w:themeTint="BF"/>
        </w:rPr>
      </w:pPr>
    </w:p>
    <w:p w14:paraId="27B86A71" w14:textId="6639C2CB" w:rsidR="00932998" w:rsidRPr="005D7012" w:rsidRDefault="00932998" w:rsidP="007D4C87">
      <w:pPr>
        <w:pStyle w:val="Ttulo"/>
        <w:spacing w:line="276" w:lineRule="auto"/>
        <w:rPr>
          <w:color w:val="404040" w:themeColor="text1" w:themeTint="BF"/>
          <w:sz w:val="40"/>
          <w:szCs w:val="40"/>
        </w:rPr>
      </w:pPr>
    </w:p>
    <w:p w14:paraId="4A4E1A90" w14:textId="7509B3D4" w:rsidR="00932998" w:rsidRPr="005D7012" w:rsidRDefault="00932998" w:rsidP="00932998">
      <w:pPr>
        <w:pStyle w:val="Ttulo"/>
        <w:spacing w:line="276" w:lineRule="auto"/>
        <w:jc w:val="right"/>
        <w:rPr>
          <w:b w:val="0"/>
          <w:bCs/>
          <w:color w:val="404040" w:themeColor="text1" w:themeTint="BF"/>
        </w:rPr>
      </w:pPr>
      <w:r w:rsidRPr="005D7012">
        <w:rPr>
          <w:b w:val="0"/>
          <w:bCs/>
          <w:color w:val="404040" w:themeColor="text1" w:themeTint="BF"/>
        </w:rPr>
        <w:t xml:space="preserve">Pescaria Brava, </w:t>
      </w:r>
      <w:r w:rsidR="006B6467">
        <w:rPr>
          <w:b w:val="0"/>
          <w:bCs/>
          <w:color w:val="404040" w:themeColor="text1" w:themeTint="BF"/>
        </w:rPr>
        <w:t>21</w:t>
      </w:r>
      <w:r w:rsidRPr="005D7012">
        <w:rPr>
          <w:b w:val="0"/>
          <w:bCs/>
          <w:color w:val="404040" w:themeColor="text1" w:themeTint="BF"/>
        </w:rPr>
        <w:t xml:space="preserve"> de </w:t>
      </w:r>
      <w:r w:rsidR="006B6467">
        <w:rPr>
          <w:b w:val="0"/>
          <w:bCs/>
          <w:color w:val="404040" w:themeColor="text1" w:themeTint="BF"/>
        </w:rPr>
        <w:t>fevereiro</w:t>
      </w:r>
      <w:r w:rsidRPr="005D7012">
        <w:rPr>
          <w:b w:val="0"/>
          <w:bCs/>
          <w:color w:val="404040" w:themeColor="text1" w:themeTint="BF"/>
        </w:rPr>
        <w:t xml:space="preserve"> de 202</w:t>
      </w:r>
      <w:r w:rsidR="006B6467">
        <w:rPr>
          <w:b w:val="0"/>
          <w:bCs/>
          <w:color w:val="404040" w:themeColor="text1" w:themeTint="BF"/>
        </w:rPr>
        <w:t>4</w:t>
      </w:r>
    </w:p>
    <w:p w14:paraId="2AEDFDCC" w14:textId="77777777" w:rsidR="007D4C87" w:rsidRPr="005D7012" w:rsidRDefault="007D4C87" w:rsidP="007D4C87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72E5673" w14:textId="77777777" w:rsidR="007D4C87" w:rsidRPr="005D7012" w:rsidRDefault="007D4C87" w:rsidP="007D4C87">
      <w:pPr>
        <w:jc w:val="center"/>
        <w:rPr>
          <w:rFonts w:ascii="Arial" w:hAnsi="Arial" w:cs="Arial"/>
          <w:color w:val="404040" w:themeColor="text1" w:themeTint="BF"/>
        </w:rPr>
      </w:pPr>
    </w:p>
    <w:p w14:paraId="17B73D5E" w14:textId="77777777" w:rsidR="007D4C87" w:rsidRPr="005D7012" w:rsidRDefault="007D4C87" w:rsidP="007D4C87">
      <w:pPr>
        <w:jc w:val="center"/>
        <w:rPr>
          <w:rFonts w:ascii="Arial" w:hAnsi="Arial" w:cs="Arial"/>
          <w:color w:val="404040" w:themeColor="text1" w:themeTint="BF"/>
        </w:rPr>
      </w:pPr>
    </w:p>
    <w:p w14:paraId="05C64178" w14:textId="77777777" w:rsidR="007D4C87" w:rsidRPr="005D7012" w:rsidRDefault="007D4C87" w:rsidP="00932998">
      <w:pPr>
        <w:rPr>
          <w:rFonts w:ascii="Arial" w:hAnsi="Arial" w:cs="Arial"/>
          <w:color w:val="404040" w:themeColor="text1" w:themeTint="BF"/>
        </w:rPr>
      </w:pPr>
    </w:p>
    <w:p w14:paraId="294E3A77" w14:textId="0879042D" w:rsidR="007D4C87" w:rsidRPr="005D7012" w:rsidRDefault="007D4C87" w:rsidP="000F10CF">
      <w:pPr>
        <w:jc w:val="center"/>
        <w:rPr>
          <w:rFonts w:ascii="Arial" w:hAnsi="Arial" w:cs="Arial"/>
          <w:color w:val="404040" w:themeColor="text1" w:themeTint="BF"/>
          <w:sz w:val="24"/>
          <w:szCs w:val="24"/>
        </w:rPr>
        <w:sectPr w:rsidR="007D4C87" w:rsidRPr="005D7012" w:rsidSect="00356B0B">
          <w:headerReference w:type="default" r:id="rId11"/>
          <w:footerReference w:type="default" r:id="rId12"/>
          <w:pgSz w:w="11906" w:h="16838"/>
          <w:pgMar w:top="709" w:right="1134" w:bottom="284" w:left="1701" w:header="0" w:footer="0" w:gutter="0"/>
          <w:pgNumType w:start="0"/>
          <w:cols w:space="720"/>
          <w:formProt w:val="0"/>
        </w:sectPr>
      </w:pPr>
    </w:p>
    <w:p w14:paraId="3925B6BB" w14:textId="77777777" w:rsidR="00401E96" w:rsidRPr="005D7012" w:rsidRDefault="00401E96" w:rsidP="00401E96">
      <w:pPr>
        <w:pStyle w:val="QuebradePgina"/>
        <w:rPr>
          <w:color w:val="404040" w:themeColor="text1" w:themeTint="BF"/>
          <w:sz w:val="22"/>
          <w:szCs w:val="22"/>
        </w:rPr>
      </w:pPr>
    </w:p>
    <w:p w14:paraId="76DFF30E" w14:textId="77777777" w:rsidR="00401E96" w:rsidRPr="00CB4BEB" w:rsidRDefault="00401E96" w:rsidP="00401E96">
      <w:pPr>
        <w:pStyle w:val="8Ttulospr-textuais"/>
        <w:rPr>
          <w:color w:val="auto"/>
        </w:rPr>
      </w:pPr>
      <w:r w:rsidRPr="00CB4BEB">
        <w:rPr>
          <w:color w:val="auto"/>
        </w:rPr>
        <w:t>sumário</w:t>
      </w:r>
    </w:p>
    <w:p w14:paraId="08CC1E42" w14:textId="743C90E1" w:rsidR="00CB4BEB" w:rsidRPr="00CB4BEB" w:rsidRDefault="00401E96">
      <w:pPr>
        <w:pStyle w:val="Sumrio1"/>
        <w:rPr>
          <w:rFonts w:eastAsiaTheme="minorEastAsia"/>
          <w:b w:val="0"/>
          <w:bCs w:val="0"/>
          <w:caps w:val="0"/>
          <w:color w:val="auto"/>
          <w:szCs w:val="24"/>
        </w:rPr>
      </w:pPr>
      <w:r w:rsidRPr="00CB4BEB">
        <w:rPr>
          <w:color w:val="auto"/>
          <w:szCs w:val="24"/>
        </w:rPr>
        <w:fldChar w:fldCharType="begin"/>
      </w:r>
      <w:r w:rsidRPr="00CB4BEB">
        <w:rPr>
          <w:color w:val="auto"/>
          <w:szCs w:val="24"/>
        </w:rPr>
        <w:instrText xml:space="preserve"> TOC \o "1-5" \h \z \u </w:instrText>
      </w:r>
      <w:r w:rsidRPr="00CB4BEB">
        <w:rPr>
          <w:color w:val="auto"/>
          <w:szCs w:val="24"/>
        </w:rPr>
        <w:fldChar w:fldCharType="separate"/>
      </w:r>
      <w:hyperlink w:anchor="_Toc101335447" w:history="1">
        <w:r w:rsidR="00CB4BEB" w:rsidRPr="00CB4BEB">
          <w:rPr>
            <w:rStyle w:val="Hyperlink"/>
            <w:color w:val="auto"/>
            <w:szCs w:val="24"/>
          </w:rPr>
          <w:t>1</w:t>
        </w:r>
        <w:r w:rsidR="00CB4BEB" w:rsidRPr="00CB4BEB">
          <w:rPr>
            <w:rFonts w:eastAsiaTheme="minorEastAsia"/>
            <w:b w:val="0"/>
            <w:bCs w:val="0"/>
            <w:caps w:val="0"/>
            <w:color w:val="auto"/>
            <w:szCs w:val="24"/>
          </w:rPr>
          <w:tab/>
        </w:r>
        <w:r w:rsidR="00CB4BEB" w:rsidRPr="00CB4BEB">
          <w:rPr>
            <w:rStyle w:val="Hyperlink"/>
            <w:color w:val="auto"/>
            <w:szCs w:val="24"/>
          </w:rPr>
          <w:t>apresentação</w:t>
        </w:r>
        <w:r w:rsidR="00CB4BEB" w:rsidRPr="00CB4BEB">
          <w:rPr>
            <w:webHidden/>
            <w:color w:val="auto"/>
            <w:szCs w:val="24"/>
          </w:rPr>
          <w:tab/>
        </w:r>
        <w:r w:rsidR="00CB4BEB" w:rsidRPr="00CB4BEB">
          <w:rPr>
            <w:webHidden/>
            <w:color w:val="auto"/>
            <w:szCs w:val="24"/>
          </w:rPr>
          <w:fldChar w:fldCharType="begin"/>
        </w:r>
        <w:r w:rsidR="00CB4BEB" w:rsidRPr="00CB4BEB">
          <w:rPr>
            <w:webHidden/>
            <w:color w:val="auto"/>
            <w:szCs w:val="24"/>
          </w:rPr>
          <w:instrText xml:space="preserve"> PAGEREF _Toc101335447 \h </w:instrText>
        </w:r>
        <w:r w:rsidR="00CB4BEB" w:rsidRPr="00CB4BEB">
          <w:rPr>
            <w:webHidden/>
            <w:color w:val="auto"/>
            <w:szCs w:val="24"/>
          </w:rPr>
        </w:r>
        <w:r w:rsidR="00CB4BEB" w:rsidRPr="00CB4BEB">
          <w:rPr>
            <w:webHidden/>
            <w:color w:val="auto"/>
            <w:szCs w:val="24"/>
          </w:rPr>
          <w:fldChar w:fldCharType="separate"/>
        </w:r>
        <w:r w:rsidR="00446040">
          <w:rPr>
            <w:webHidden/>
            <w:color w:val="auto"/>
            <w:szCs w:val="24"/>
          </w:rPr>
          <w:t>4</w:t>
        </w:r>
        <w:r w:rsidR="00CB4BEB" w:rsidRPr="00CB4BEB">
          <w:rPr>
            <w:webHidden/>
            <w:color w:val="auto"/>
            <w:szCs w:val="24"/>
          </w:rPr>
          <w:fldChar w:fldCharType="end"/>
        </w:r>
      </w:hyperlink>
    </w:p>
    <w:p w14:paraId="19B17776" w14:textId="60CB5459" w:rsidR="00CB4BEB" w:rsidRPr="00CB4BEB" w:rsidRDefault="007A39CA">
      <w:pPr>
        <w:pStyle w:val="Sumrio1"/>
        <w:rPr>
          <w:rFonts w:eastAsiaTheme="minorEastAsia"/>
          <w:b w:val="0"/>
          <w:bCs w:val="0"/>
          <w:caps w:val="0"/>
          <w:color w:val="auto"/>
          <w:szCs w:val="24"/>
        </w:rPr>
      </w:pPr>
      <w:hyperlink w:anchor="_Toc101335448" w:history="1">
        <w:r w:rsidR="00CB4BEB" w:rsidRPr="00CB4BEB">
          <w:rPr>
            <w:rStyle w:val="Hyperlink"/>
            <w:color w:val="auto"/>
            <w:szCs w:val="24"/>
          </w:rPr>
          <w:t>2</w:t>
        </w:r>
        <w:r w:rsidR="00CB4BEB" w:rsidRPr="00CB4BEB">
          <w:rPr>
            <w:rFonts w:eastAsiaTheme="minorEastAsia"/>
            <w:b w:val="0"/>
            <w:bCs w:val="0"/>
            <w:caps w:val="0"/>
            <w:color w:val="auto"/>
            <w:szCs w:val="24"/>
          </w:rPr>
          <w:tab/>
        </w:r>
        <w:r w:rsidR="00CB4BEB" w:rsidRPr="00CB4BEB">
          <w:rPr>
            <w:rStyle w:val="Hyperlink"/>
            <w:color w:val="auto"/>
            <w:szCs w:val="24"/>
          </w:rPr>
          <w:t>considerações iniciais</w:t>
        </w:r>
        <w:r w:rsidR="00CB4BEB" w:rsidRPr="00CB4BEB">
          <w:rPr>
            <w:webHidden/>
            <w:color w:val="auto"/>
            <w:szCs w:val="24"/>
          </w:rPr>
          <w:tab/>
        </w:r>
        <w:r w:rsidR="00CB4BEB" w:rsidRPr="00CB4BEB">
          <w:rPr>
            <w:webHidden/>
            <w:color w:val="auto"/>
            <w:szCs w:val="24"/>
          </w:rPr>
          <w:fldChar w:fldCharType="begin"/>
        </w:r>
        <w:r w:rsidR="00CB4BEB" w:rsidRPr="00CB4BEB">
          <w:rPr>
            <w:webHidden/>
            <w:color w:val="auto"/>
            <w:szCs w:val="24"/>
          </w:rPr>
          <w:instrText xml:space="preserve"> PAGEREF _Toc101335448 \h </w:instrText>
        </w:r>
        <w:r w:rsidR="00CB4BEB" w:rsidRPr="00CB4BEB">
          <w:rPr>
            <w:webHidden/>
            <w:color w:val="auto"/>
            <w:szCs w:val="24"/>
          </w:rPr>
        </w:r>
        <w:r w:rsidR="00CB4BEB" w:rsidRPr="00CB4BEB">
          <w:rPr>
            <w:webHidden/>
            <w:color w:val="auto"/>
            <w:szCs w:val="24"/>
          </w:rPr>
          <w:fldChar w:fldCharType="separate"/>
        </w:r>
        <w:r w:rsidR="00446040">
          <w:rPr>
            <w:webHidden/>
            <w:color w:val="auto"/>
            <w:szCs w:val="24"/>
          </w:rPr>
          <w:t>4</w:t>
        </w:r>
        <w:r w:rsidR="00CB4BEB" w:rsidRPr="00CB4BEB">
          <w:rPr>
            <w:webHidden/>
            <w:color w:val="auto"/>
            <w:szCs w:val="24"/>
          </w:rPr>
          <w:fldChar w:fldCharType="end"/>
        </w:r>
      </w:hyperlink>
    </w:p>
    <w:p w14:paraId="4840A729" w14:textId="2253CBA5" w:rsidR="00CB4BEB" w:rsidRPr="00CB4BEB" w:rsidRDefault="007A39CA">
      <w:pPr>
        <w:pStyle w:val="Sumrio2"/>
        <w:rPr>
          <w:rFonts w:eastAsiaTheme="minorEastAsia"/>
          <w:bCs w:val="0"/>
          <w:caps w:val="0"/>
          <w:color w:val="auto"/>
          <w:szCs w:val="24"/>
        </w:rPr>
      </w:pPr>
      <w:hyperlink w:anchor="_Toc101335449" w:history="1">
        <w:r w:rsidR="00CB4BEB" w:rsidRPr="00CB4BEB">
          <w:rPr>
            <w:rStyle w:val="Hyperlink"/>
            <w:rFonts w:eastAsia="CIDFont+F8"/>
            <w:color w:val="auto"/>
            <w:szCs w:val="24"/>
          </w:rPr>
          <w:t>2.1</w:t>
        </w:r>
        <w:r w:rsidR="00CB4BEB" w:rsidRPr="00CB4BEB">
          <w:rPr>
            <w:rFonts w:eastAsiaTheme="minorEastAsia"/>
            <w:bCs w:val="0"/>
            <w:caps w:val="0"/>
            <w:color w:val="auto"/>
            <w:szCs w:val="24"/>
          </w:rPr>
          <w:tab/>
        </w:r>
        <w:r w:rsidR="00CB4BEB" w:rsidRPr="00CB4BEB">
          <w:rPr>
            <w:rStyle w:val="Hyperlink"/>
            <w:rFonts w:eastAsia="CIDFont+F8"/>
            <w:color w:val="auto"/>
            <w:szCs w:val="24"/>
          </w:rPr>
          <w:t>PLACA DE OBRA</w:t>
        </w:r>
        <w:r w:rsidR="00CB4BEB" w:rsidRPr="00CB4BEB">
          <w:rPr>
            <w:webHidden/>
            <w:color w:val="auto"/>
            <w:szCs w:val="24"/>
          </w:rPr>
          <w:tab/>
        </w:r>
        <w:r w:rsidR="00CB4BEB" w:rsidRPr="00CB4BEB">
          <w:rPr>
            <w:webHidden/>
            <w:color w:val="auto"/>
            <w:szCs w:val="24"/>
          </w:rPr>
          <w:fldChar w:fldCharType="begin"/>
        </w:r>
        <w:r w:rsidR="00CB4BEB" w:rsidRPr="00CB4BEB">
          <w:rPr>
            <w:webHidden/>
            <w:color w:val="auto"/>
            <w:szCs w:val="24"/>
          </w:rPr>
          <w:instrText xml:space="preserve"> PAGEREF _Toc101335449 \h </w:instrText>
        </w:r>
        <w:r w:rsidR="00CB4BEB" w:rsidRPr="00CB4BEB">
          <w:rPr>
            <w:webHidden/>
            <w:color w:val="auto"/>
            <w:szCs w:val="24"/>
          </w:rPr>
        </w:r>
        <w:r w:rsidR="00CB4BEB" w:rsidRPr="00CB4BEB">
          <w:rPr>
            <w:webHidden/>
            <w:color w:val="auto"/>
            <w:szCs w:val="24"/>
          </w:rPr>
          <w:fldChar w:fldCharType="separate"/>
        </w:r>
        <w:r w:rsidR="00446040">
          <w:rPr>
            <w:webHidden/>
            <w:color w:val="auto"/>
            <w:szCs w:val="24"/>
          </w:rPr>
          <w:t>4</w:t>
        </w:r>
        <w:r w:rsidR="00CB4BEB" w:rsidRPr="00CB4BEB">
          <w:rPr>
            <w:webHidden/>
            <w:color w:val="auto"/>
            <w:szCs w:val="24"/>
          </w:rPr>
          <w:fldChar w:fldCharType="end"/>
        </w:r>
      </w:hyperlink>
    </w:p>
    <w:p w14:paraId="735999B2" w14:textId="4FCB65A8" w:rsidR="00CB4BEB" w:rsidRPr="00CB4BEB" w:rsidRDefault="007A39CA">
      <w:pPr>
        <w:pStyle w:val="Sumrio2"/>
        <w:rPr>
          <w:rFonts w:eastAsiaTheme="minorEastAsia"/>
          <w:bCs w:val="0"/>
          <w:caps w:val="0"/>
          <w:color w:val="auto"/>
          <w:szCs w:val="24"/>
        </w:rPr>
      </w:pPr>
      <w:hyperlink w:anchor="_Toc101335450" w:history="1">
        <w:r w:rsidR="00CB4BEB" w:rsidRPr="00CB4BEB">
          <w:rPr>
            <w:rStyle w:val="Hyperlink"/>
            <w:rFonts w:eastAsia="CIDFont+F8"/>
            <w:color w:val="auto"/>
            <w:szCs w:val="24"/>
          </w:rPr>
          <w:t>2.2</w:t>
        </w:r>
        <w:r w:rsidR="00CB4BEB" w:rsidRPr="00CB4BEB">
          <w:rPr>
            <w:rFonts w:eastAsiaTheme="minorEastAsia"/>
            <w:bCs w:val="0"/>
            <w:caps w:val="0"/>
            <w:color w:val="auto"/>
            <w:szCs w:val="24"/>
          </w:rPr>
          <w:tab/>
        </w:r>
        <w:r w:rsidR="00CB4BEB" w:rsidRPr="00CB4BEB">
          <w:rPr>
            <w:rStyle w:val="Hyperlink"/>
            <w:rFonts w:eastAsia="CIDFont+F8"/>
            <w:color w:val="auto"/>
            <w:szCs w:val="24"/>
          </w:rPr>
          <w:t>CONSIDERAÇÕES GERAIS</w:t>
        </w:r>
        <w:r w:rsidR="00CB4BEB" w:rsidRPr="00CB4BEB">
          <w:rPr>
            <w:webHidden/>
            <w:color w:val="auto"/>
            <w:szCs w:val="24"/>
          </w:rPr>
          <w:tab/>
        </w:r>
        <w:r w:rsidR="00CB4BEB" w:rsidRPr="00CB4BEB">
          <w:rPr>
            <w:webHidden/>
            <w:color w:val="auto"/>
            <w:szCs w:val="24"/>
          </w:rPr>
          <w:fldChar w:fldCharType="begin"/>
        </w:r>
        <w:r w:rsidR="00CB4BEB" w:rsidRPr="00CB4BEB">
          <w:rPr>
            <w:webHidden/>
            <w:color w:val="auto"/>
            <w:szCs w:val="24"/>
          </w:rPr>
          <w:instrText xml:space="preserve"> PAGEREF _Toc101335450 \h </w:instrText>
        </w:r>
        <w:r w:rsidR="00CB4BEB" w:rsidRPr="00CB4BEB">
          <w:rPr>
            <w:webHidden/>
            <w:color w:val="auto"/>
            <w:szCs w:val="24"/>
          </w:rPr>
        </w:r>
        <w:r w:rsidR="00CB4BEB" w:rsidRPr="00CB4BEB">
          <w:rPr>
            <w:webHidden/>
            <w:color w:val="auto"/>
            <w:szCs w:val="24"/>
          </w:rPr>
          <w:fldChar w:fldCharType="separate"/>
        </w:r>
        <w:r w:rsidR="00446040">
          <w:rPr>
            <w:webHidden/>
            <w:color w:val="auto"/>
            <w:szCs w:val="24"/>
          </w:rPr>
          <w:t>5</w:t>
        </w:r>
        <w:r w:rsidR="00CB4BEB" w:rsidRPr="00CB4BEB">
          <w:rPr>
            <w:webHidden/>
            <w:color w:val="auto"/>
            <w:szCs w:val="24"/>
          </w:rPr>
          <w:fldChar w:fldCharType="end"/>
        </w:r>
      </w:hyperlink>
    </w:p>
    <w:p w14:paraId="4F6A3EA5" w14:textId="4A591E56" w:rsidR="00CB4BEB" w:rsidRPr="00CB4BEB" w:rsidRDefault="007A39CA">
      <w:pPr>
        <w:pStyle w:val="Sumrio1"/>
        <w:rPr>
          <w:rFonts w:eastAsiaTheme="minorEastAsia"/>
          <w:b w:val="0"/>
          <w:bCs w:val="0"/>
          <w:caps w:val="0"/>
          <w:color w:val="auto"/>
          <w:szCs w:val="24"/>
        </w:rPr>
      </w:pPr>
      <w:hyperlink w:anchor="_Toc101335451" w:history="1">
        <w:r w:rsidR="00CB4BEB" w:rsidRPr="00CB4BEB">
          <w:rPr>
            <w:rStyle w:val="Hyperlink"/>
            <w:color w:val="auto"/>
            <w:szCs w:val="24"/>
          </w:rPr>
          <w:t>3</w:t>
        </w:r>
        <w:r w:rsidR="00CB4BEB" w:rsidRPr="00CB4BEB">
          <w:rPr>
            <w:rFonts w:eastAsiaTheme="minorEastAsia"/>
            <w:b w:val="0"/>
            <w:bCs w:val="0"/>
            <w:caps w:val="0"/>
            <w:color w:val="auto"/>
            <w:szCs w:val="24"/>
          </w:rPr>
          <w:tab/>
        </w:r>
        <w:r w:rsidR="00CB4BEB" w:rsidRPr="00CB4BEB">
          <w:rPr>
            <w:rStyle w:val="Hyperlink"/>
            <w:color w:val="auto"/>
            <w:szCs w:val="24"/>
          </w:rPr>
          <w:t>terraplanagem</w:t>
        </w:r>
        <w:r w:rsidR="00CB4BEB" w:rsidRPr="00CB4BEB">
          <w:rPr>
            <w:webHidden/>
            <w:color w:val="auto"/>
            <w:szCs w:val="24"/>
          </w:rPr>
          <w:tab/>
        </w:r>
        <w:r w:rsidR="00CB4BEB" w:rsidRPr="00CB4BEB">
          <w:rPr>
            <w:webHidden/>
            <w:color w:val="auto"/>
            <w:szCs w:val="24"/>
          </w:rPr>
          <w:fldChar w:fldCharType="begin"/>
        </w:r>
        <w:r w:rsidR="00CB4BEB" w:rsidRPr="00CB4BEB">
          <w:rPr>
            <w:webHidden/>
            <w:color w:val="auto"/>
            <w:szCs w:val="24"/>
          </w:rPr>
          <w:instrText xml:space="preserve"> PAGEREF _Toc101335451 \h </w:instrText>
        </w:r>
        <w:r w:rsidR="00CB4BEB" w:rsidRPr="00CB4BEB">
          <w:rPr>
            <w:webHidden/>
            <w:color w:val="auto"/>
            <w:szCs w:val="24"/>
          </w:rPr>
        </w:r>
        <w:r w:rsidR="00CB4BEB" w:rsidRPr="00CB4BEB">
          <w:rPr>
            <w:webHidden/>
            <w:color w:val="auto"/>
            <w:szCs w:val="24"/>
          </w:rPr>
          <w:fldChar w:fldCharType="separate"/>
        </w:r>
        <w:r w:rsidR="00446040">
          <w:rPr>
            <w:webHidden/>
            <w:color w:val="auto"/>
            <w:szCs w:val="24"/>
          </w:rPr>
          <w:t>5</w:t>
        </w:r>
        <w:r w:rsidR="00CB4BEB" w:rsidRPr="00CB4BEB">
          <w:rPr>
            <w:webHidden/>
            <w:color w:val="auto"/>
            <w:szCs w:val="24"/>
          </w:rPr>
          <w:fldChar w:fldCharType="end"/>
        </w:r>
      </w:hyperlink>
    </w:p>
    <w:p w14:paraId="39F218E2" w14:textId="523472B2" w:rsidR="00CB4BEB" w:rsidRPr="00CB4BEB" w:rsidRDefault="007A39CA">
      <w:pPr>
        <w:pStyle w:val="Sumrio1"/>
        <w:rPr>
          <w:rFonts w:eastAsiaTheme="minorEastAsia"/>
          <w:b w:val="0"/>
          <w:bCs w:val="0"/>
          <w:caps w:val="0"/>
          <w:color w:val="auto"/>
          <w:szCs w:val="24"/>
        </w:rPr>
      </w:pPr>
      <w:hyperlink w:anchor="_Toc101335452" w:history="1">
        <w:r w:rsidR="00CB4BEB" w:rsidRPr="00CB4BEB">
          <w:rPr>
            <w:rStyle w:val="Hyperlink"/>
            <w:color w:val="auto"/>
            <w:szCs w:val="24"/>
          </w:rPr>
          <w:t>4</w:t>
        </w:r>
        <w:r w:rsidR="00CB4BEB" w:rsidRPr="00CB4BEB">
          <w:rPr>
            <w:rFonts w:eastAsiaTheme="minorEastAsia"/>
            <w:b w:val="0"/>
            <w:bCs w:val="0"/>
            <w:caps w:val="0"/>
            <w:color w:val="auto"/>
            <w:szCs w:val="24"/>
          </w:rPr>
          <w:tab/>
        </w:r>
        <w:r w:rsidR="00CB4BEB" w:rsidRPr="00CB4BEB">
          <w:rPr>
            <w:rStyle w:val="Hyperlink"/>
            <w:color w:val="auto"/>
            <w:szCs w:val="24"/>
          </w:rPr>
          <w:t>drenagem pluvial</w:t>
        </w:r>
        <w:r w:rsidR="00CB4BEB" w:rsidRPr="00CB4BEB">
          <w:rPr>
            <w:webHidden/>
            <w:color w:val="auto"/>
            <w:szCs w:val="24"/>
          </w:rPr>
          <w:tab/>
        </w:r>
        <w:r w:rsidR="00CB4BEB" w:rsidRPr="00CB4BEB">
          <w:rPr>
            <w:webHidden/>
            <w:color w:val="auto"/>
            <w:szCs w:val="24"/>
          </w:rPr>
          <w:fldChar w:fldCharType="begin"/>
        </w:r>
        <w:r w:rsidR="00CB4BEB" w:rsidRPr="00CB4BEB">
          <w:rPr>
            <w:webHidden/>
            <w:color w:val="auto"/>
            <w:szCs w:val="24"/>
          </w:rPr>
          <w:instrText xml:space="preserve"> PAGEREF _Toc101335452 \h </w:instrText>
        </w:r>
        <w:r w:rsidR="00CB4BEB" w:rsidRPr="00CB4BEB">
          <w:rPr>
            <w:webHidden/>
            <w:color w:val="auto"/>
            <w:szCs w:val="24"/>
          </w:rPr>
        </w:r>
        <w:r w:rsidR="00CB4BEB" w:rsidRPr="00CB4BEB">
          <w:rPr>
            <w:webHidden/>
            <w:color w:val="auto"/>
            <w:szCs w:val="24"/>
          </w:rPr>
          <w:fldChar w:fldCharType="separate"/>
        </w:r>
        <w:r w:rsidR="00446040">
          <w:rPr>
            <w:webHidden/>
            <w:color w:val="auto"/>
            <w:szCs w:val="24"/>
          </w:rPr>
          <w:t>6</w:t>
        </w:r>
        <w:r w:rsidR="00CB4BEB" w:rsidRPr="00CB4BEB">
          <w:rPr>
            <w:webHidden/>
            <w:color w:val="auto"/>
            <w:szCs w:val="24"/>
          </w:rPr>
          <w:fldChar w:fldCharType="end"/>
        </w:r>
      </w:hyperlink>
    </w:p>
    <w:p w14:paraId="17B160E2" w14:textId="2B662C1E" w:rsidR="00CB4BEB" w:rsidRPr="00CB4BEB" w:rsidRDefault="007A39CA">
      <w:pPr>
        <w:pStyle w:val="Sumrio2"/>
        <w:rPr>
          <w:rFonts w:eastAsiaTheme="minorEastAsia"/>
          <w:bCs w:val="0"/>
          <w:caps w:val="0"/>
          <w:color w:val="auto"/>
          <w:szCs w:val="24"/>
        </w:rPr>
      </w:pPr>
      <w:hyperlink w:anchor="_Toc101335453" w:history="1">
        <w:r w:rsidR="00CB4BEB" w:rsidRPr="00CB4BEB">
          <w:rPr>
            <w:rStyle w:val="Hyperlink"/>
            <w:color w:val="auto"/>
            <w:szCs w:val="24"/>
          </w:rPr>
          <w:t>4.1</w:t>
        </w:r>
        <w:r w:rsidR="00CB4BEB" w:rsidRPr="00CB4BEB">
          <w:rPr>
            <w:rFonts w:eastAsiaTheme="minorEastAsia"/>
            <w:bCs w:val="0"/>
            <w:caps w:val="0"/>
            <w:color w:val="auto"/>
            <w:szCs w:val="24"/>
          </w:rPr>
          <w:tab/>
        </w:r>
        <w:r w:rsidR="00CB4BEB" w:rsidRPr="00CB4BEB">
          <w:rPr>
            <w:rStyle w:val="Hyperlink"/>
            <w:color w:val="auto"/>
            <w:szCs w:val="24"/>
          </w:rPr>
          <w:t>caixas coletoras, passagem e poços de visita</w:t>
        </w:r>
        <w:r w:rsidR="00CB4BEB" w:rsidRPr="00CB4BEB">
          <w:rPr>
            <w:webHidden/>
            <w:color w:val="auto"/>
            <w:szCs w:val="24"/>
          </w:rPr>
          <w:tab/>
        </w:r>
        <w:r w:rsidR="00CB4BEB" w:rsidRPr="00CB4BEB">
          <w:rPr>
            <w:webHidden/>
            <w:color w:val="auto"/>
            <w:szCs w:val="24"/>
          </w:rPr>
          <w:fldChar w:fldCharType="begin"/>
        </w:r>
        <w:r w:rsidR="00CB4BEB" w:rsidRPr="00CB4BEB">
          <w:rPr>
            <w:webHidden/>
            <w:color w:val="auto"/>
            <w:szCs w:val="24"/>
          </w:rPr>
          <w:instrText xml:space="preserve"> PAGEREF _Toc101335453 \h </w:instrText>
        </w:r>
        <w:r w:rsidR="00CB4BEB" w:rsidRPr="00CB4BEB">
          <w:rPr>
            <w:webHidden/>
            <w:color w:val="auto"/>
            <w:szCs w:val="24"/>
          </w:rPr>
        </w:r>
        <w:r w:rsidR="00CB4BEB" w:rsidRPr="00CB4BEB">
          <w:rPr>
            <w:webHidden/>
            <w:color w:val="auto"/>
            <w:szCs w:val="24"/>
          </w:rPr>
          <w:fldChar w:fldCharType="separate"/>
        </w:r>
        <w:r w:rsidR="00446040">
          <w:rPr>
            <w:webHidden/>
            <w:color w:val="auto"/>
            <w:szCs w:val="24"/>
          </w:rPr>
          <w:t>7</w:t>
        </w:r>
        <w:r w:rsidR="00CB4BEB" w:rsidRPr="00CB4BEB">
          <w:rPr>
            <w:webHidden/>
            <w:color w:val="auto"/>
            <w:szCs w:val="24"/>
          </w:rPr>
          <w:fldChar w:fldCharType="end"/>
        </w:r>
      </w:hyperlink>
    </w:p>
    <w:p w14:paraId="0ADE7C38" w14:textId="57D078A0" w:rsidR="00CB4BEB" w:rsidRPr="00CB4BEB" w:rsidRDefault="007A39CA">
      <w:pPr>
        <w:pStyle w:val="Sumrio1"/>
        <w:rPr>
          <w:rFonts w:eastAsiaTheme="minorEastAsia"/>
          <w:b w:val="0"/>
          <w:bCs w:val="0"/>
          <w:caps w:val="0"/>
          <w:color w:val="auto"/>
          <w:szCs w:val="24"/>
        </w:rPr>
      </w:pPr>
      <w:hyperlink w:anchor="_Toc101335454" w:history="1">
        <w:r w:rsidR="00CB4BEB" w:rsidRPr="00CB4BEB">
          <w:rPr>
            <w:rStyle w:val="Hyperlink"/>
            <w:color w:val="auto"/>
            <w:szCs w:val="24"/>
          </w:rPr>
          <w:t>5</w:t>
        </w:r>
        <w:r w:rsidR="00CB4BEB" w:rsidRPr="00CB4BEB">
          <w:rPr>
            <w:rFonts w:eastAsiaTheme="minorEastAsia"/>
            <w:b w:val="0"/>
            <w:bCs w:val="0"/>
            <w:caps w:val="0"/>
            <w:color w:val="auto"/>
            <w:szCs w:val="24"/>
          </w:rPr>
          <w:tab/>
        </w:r>
        <w:r w:rsidR="00CB4BEB" w:rsidRPr="00CB4BEB">
          <w:rPr>
            <w:rStyle w:val="Hyperlink"/>
            <w:color w:val="auto"/>
            <w:szCs w:val="24"/>
          </w:rPr>
          <w:t>PAVIMENTAÇÃO COM REVESTIMENTO EM BLOCO DE CONCRETO (LAJOTA)</w:t>
        </w:r>
        <w:r w:rsidR="00CB4BEB" w:rsidRPr="00CB4BEB">
          <w:rPr>
            <w:webHidden/>
            <w:color w:val="auto"/>
            <w:szCs w:val="24"/>
          </w:rPr>
          <w:tab/>
        </w:r>
        <w:r w:rsidR="00CB4BEB" w:rsidRPr="00CB4BEB">
          <w:rPr>
            <w:webHidden/>
            <w:color w:val="auto"/>
            <w:szCs w:val="24"/>
          </w:rPr>
          <w:fldChar w:fldCharType="begin"/>
        </w:r>
        <w:r w:rsidR="00CB4BEB" w:rsidRPr="00CB4BEB">
          <w:rPr>
            <w:webHidden/>
            <w:color w:val="auto"/>
            <w:szCs w:val="24"/>
          </w:rPr>
          <w:instrText xml:space="preserve"> PAGEREF _Toc101335454 \h </w:instrText>
        </w:r>
        <w:r w:rsidR="00CB4BEB" w:rsidRPr="00CB4BEB">
          <w:rPr>
            <w:webHidden/>
            <w:color w:val="auto"/>
            <w:szCs w:val="24"/>
          </w:rPr>
        </w:r>
        <w:r w:rsidR="00CB4BEB" w:rsidRPr="00CB4BEB">
          <w:rPr>
            <w:webHidden/>
            <w:color w:val="auto"/>
            <w:szCs w:val="24"/>
          </w:rPr>
          <w:fldChar w:fldCharType="separate"/>
        </w:r>
        <w:r w:rsidR="00446040">
          <w:rPr>
            <w:webHidden/>
            <w:color w:val="auto"/>
            <w:szCs w:val="24"/>
          </w:rPr>
          <w:t>8</w:t>
        </w:r>
        <w:r w:rsidR="00CB4BEB" w:rsidRPr="00CB4BEB">
          <w:rPr>
            <w:webHidden/>
            <w:color w:val="auto"/>
            <w:szCs w:val="24"/>
          </w:rPr>
          <w:fldChar w:fldCharType="end"/>
        </w:r>
      </w:hyperlink>
    </w:p>
    <w:p w14:paraId="14503A14" w14:textId="552D11BE" w:rsidR="00CB4BEB" w:rsidRPr="00CB4BEB" w:rsidRDefault="007A39CA">
      <w:pPr>
        <w:pStyle w:val="Sumrio2"/>
        <w:rPr>
          <w:rFonts w:eastAsiaTheme="minorEastAsia"/>
          <w:bCs w:val="0"/>
          <w:caps w:val="0"/>
          <w:color w:val="auto"/>
          <w:szCs w:val="24"/>
        </w:rPr>
      </w:pPr>
      <w:hyperlink w:anchor="_Toc101335455" w:history="1">
        <w:r w:rsidR="00CB4BEB" w:rsidRPr="00CB4BEB">
          <w:rPr>
            <w:rStyle w:val="Hyperlink"/>
            <w:color w:val="auto"/>
            <w:szCs w:val="24"/>
          </w:rPr>
          <w:t>5.1</w:t>
        </w:r>
        <w:r w:rsidR="00CB4BEB" w:rsidRPr="00CB4BEB">
          <w:rPr>
            <w:rFonts w:eastAsiaTheme="minorEastAsia"/>
            <w:bCs w:val="0"/>
            <w:caps w:val="0"/>
            <w:color w:val="auto"/>
            <w:szCs w:val="24"/>
          </w:rPr>
          <w:tab/>
        </w:r>
        <w:r w:rsidR="00CB4BEB" w:rsidRPr="00CB4BEB">
          <w:rPr>
            <w:rStyle w:val="Hyperlink"/>
            <w:color w:val="auto"/>
            <w:szCs w:val="24"/>
          </w:rPr>
          <w:t>contagem de tráfego</w:t>
        </w:r>
        <w:r w:rsidR="00CB4BEB" w:rsidRPr="00CB4BEB">
          <w:rPr>
            <w:webHidden/>
            <w:color w:val="auto"/>
            <w:szCs w:val="24"/>
          </w:rPr>
          <w:tab/>
        </w:r>
        <w:r w:rsidR="00CB4BEB" w:rsidRPr="00CB4BEB">
          <w:rPr>
            <w:webHidden/>
            <w:color w:val="auto"/>
            <w:szCs w:val="24"/>
          </w:rPr>
          <w:fldChar w:fldCharType="begin"/>
        </w:r>
        <w:r w:rsidR="00CB4BEB" w:rsidRPr="00CB4BEB">
          <w:rPr>
            <w:webHidden/>
            <w:color w:val="auto"/>
            <w:szCs w:val="24"/>
          </w:rPr>
          <w:instrText xml:space="preserve"> PAGEREF _Toc101335455 \h </w:instrText>
        </w:r>
        <w:r w:rsidR="00CB4BEB" w:rsidRPr="00CB4BEB">
          <w:rPr>
            <w:webHidden/>
            <w:color w:val="auto"/>
            <w:szCs w:val="24"/>
          </w:rPr>
        </w:r>
        <w:r w:rsidR="00CB4BEB" w:rsidRPr="00CB4BEB">
          <w:rPr>
            <w:webHidden/>
            <w:color w:val="auto"/>
            <w:szCs w:val="24"/>
          </w:rPr>
          <w:fldChar w:fldCharType="separate"/>
        </w:r>
        <w:r w:rsidR="00446040">
          <w:rPr>
            <w:webHidden/>
            <w:color w:val="auto"/>
            <w:szCs w:val="24"/>
          </w:rPr>
          <w:t>8</w:t>
        </w:r>
        <w:r w:rsidR="00CB4BEB" w:rsidRPr="00CB4BEB">
          <w:rPr>
            <w:webHidden/>
            <w:color w:val="auto"/>
            <w:szCs w:val="24"/>
          </w:rPr>
          <w:fldChar w:fldCharType="end"/>
        </w:r>
      </w:hyperlink>
    </w:p>
    <w:p w14:paraId="64D0BA8D" w14:textId="71770581" w:rsidR="00CB4BEB" w:rsidRPr="00CB4BEB" w:rsidRDefault="007A39CA">
      <w:pPr>
        <w:pStyle w:val="Sumrio2"/>
        <w:rPr>
          <w:rFonts w:eastAsiaTheme="minorEastAsia"/>
          <w:bCs w:val="0"/>
          <w:caps w:val="0"/>
          <w:color w:val="auto"/>
          <w:szCs w:val="24"/>
        </w:rPr>
      </w:pPr>
      <w:hyperlink w:anchor="_Toc101335456" w:history="1">
        <w:r w:rsidR="00CB4BEB" w:rsidRPr="00CB4BEB">
          <w:rPr>
            <w:rStyle w:val="Hyperlink"/>
            <w:color w:val="auto"/>
            <w:szCs w:val="24"/>
          </w:rPr>
          <w:t>5.2</w:t>
        </w:r>
        <w:r w:rsidR="00CB4BEB" w:rsidRPr="00CB4BEB">
          <w:rPr>
            <w:rFonts w:eastAsiaTheme="minorEastAsia"/>
            <w:bCs w:val="0"/>
            <w:caps w:val="0"/>
            <w:color w:val="auto"/>
            <w:szCs w:val="24"/>
          </w:rPr>
          <w:tab/>
        </w:r>
        <w:r w:rsidR="00CB4BEB" w:rsidRPr="00CB4BEB">
          <w:rPr>
            <w:rStyle w:val="Hyperlink"/>
            <w:color w:val="auto"/>
            <w:szCs w:val="24"/>
          </w:rPr>
          <w:t>SUBLEITO</w:t>
        </w:r>
        <w:r w:rsidR="00CB4BEB" w:rsidRPr="00CB4BEB">
          <w:rPr>
            <w:webHidden/>
            <w:color w:val="auto"/>
            <w:szCs w:val="24"/>
          </w:rPr>
          <w:tab/>
        </w:r>
        <w:r w:rsidR="00CB4BEB" w:rsidRPr="00CB4BEB">
          <w:rPr>
            <w:webHidden/>
            <w:color w:val="auto"/>
            <w:szCs w:val="24"/>
          </w:rPr>
          <w:fldChar w:fldCharType="begin"/>
        </w:r>
        <w:r w:rsidR="00CB4BEB" w:rsidRPr="00CB4BEB">
          <w:rPr>
            <w:webHidden/>
            <w:color w:val="auto"/>
            <w:szCs w:val="24"/>
          </w:rPr>
          <w:instrText xml:space="preserve"> PAGEREF _Toc101335456 \h </w:instrText>
        </w:r>
        <w:r w:rsidR="00CB4BEB" w:rsidRPr="00CB4BEB">
          <w:rPr>
            <w:webHidden/>
            <w:color w:val="auto"/>
            <w:szCs w:val="24"/>
          </w:rPr>
        </w:r>
        <w:r w:rsidR="00CB4BEB" w:rsidRPr="00CB4BEB">
          <w:rPr>
            <w:webHidden/>
            <w:color w:val="auto"/>
            <w:szCs w:val="24"/>
          </w:rPr>
          <w:fldChar w:fldCharType="separate"/>
        </w:r>
        <w:r w:rsidR="00446040">
          <w:rPr>
            <w:webHidden/>
            <w:color w:val="auto"/>
            <w:szCs w:val="24"/>
          </w:rPr>
          <w:t>8</w:t>
        </w:r>
        <w:r w:rsidR="00CB4BEB" w:rsidRPr="00CB4BEB">
          <w:rPr>
            <w:webHidden/>
            <w:color w:val="auto"/>
            <w:szCs w:val="24"/>
          </w:rPr>
          <w:fldChar w:fldCharType="end"/>
        </w:r>
      </w:hyperlink>
    </w:p>
    <w:p w14:paraId="36919049" w14:textId="7181F814" w:rsidR="00CB4BEB" w:rsidRPr="00CB4BEB" w:rsidRDefault="007A39CA">
      <w:pPr>
        <w:pStyle w:val="Sumrio3"/>
        <w:tabs>
          <w:tab w:val="left" w:pos="1320"/>
          <w:tab w:val="right" w:leader="dot" w:pos="9487"/>
        </w:tabs>
        <w:rPr>
          <w:rFonts w:ascii="Arial" w:eastAsiaTheme="minorEastAsia" w:hAnsi="Arial" w:cs="Arial"/>
          <w:noProof/>
          <w:sz w:val="24"/>
          <w:szCs w:val="24"/>
          <w:lang w:eastAsia="pt-BR"/>
        </w:rPr>
      </w:pPr>
      <w:hyperlink w:anchor="_Toc101335457" w:history="1">
        <w:r w:rsidR="00CB4BEB" w:rsidRPr="00CB4BEB">
          <w:rPr>
            <w:rStyle w:val="Hyperlink"/>
            <w:rFonts w:ascii="Arial" w:hAnsi="Arial" w:cs="Arial"/>
            <w:noProof/>
            <w:color w:val="auto"/>
            <w:sz w:val="24"/>
            <w:szCs w:val="24"/>
          </w:rPr>
          <w:t>5.2.1</w:t>
        </w:r>
        <w:r w:rsidR="00CB4BEB" w:rsidRPr="00CB4BEB">
          <w:rPr>
            <w:rFonts w:ascii="Arial" w:eastAsiaTheme="minorEastAsia" w:hAnsi="Arial" w:cs="Arial"/>
            <w:noProof/>
            <w:sz w:val="24"/>
            <w:szCs w:val="24"/>
            <w:lang w:eastAsia="pt-BR"/>
          </w:rPr>
          <w:tab/>
        </w:r>
        <w:r w:rsidR="00CB4BEB" w:rsidRPr="00CB4BEB">
          <w:rPr>
            <w:rStyle w:val="Hyperlink"/>
            <w:rFonts w:ascii="Arial" w:hAnsi="Arial" w:cs="Arial"/>
            <w:noProof/>
            <w:color w:val="auto"/>
            <w:sz w:val="24"/>
            <w:szCs w:val="24"/>
          </w:rPr>
          <w:t>Estudo Geotécnico</w:t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_Toc101335457 \h </w:instrText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46040">
          <w:rPr>
            <w:rFonts w:ascii="Arial" w:hAnsi="Arial" w:cs="Arial"/>
            <w:noProof/>
            <w:webHidden/>
            <w:sz w:val="24"/>
            <w:szCs w:val="24"/>
          </w:rPr>
          <w:t>8</w:t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9590AED" w14:textId="66B918B5" w:rsidR="00CB4BEB" w:rsidRPr="00CB4BEB" w:rsidRDefault="007A39CA">
      <w:pPr>
        <w:pStyle w:val="Sumrio3"/>
        <w:tabs>
          <w:tab w:val="left" w:pos="1320"/>
          <w:tab w:val="right" w:leader="dot" w:pos="9487"/>
        </w:tabs>
        <w:rPr>
          <w:rFonts w:ascii="Arial" w:eastAsiaTheme="minorEastAsia" w:hAnsi="Arial" w:cs="Arial"/>
          <w:noProof/>
          <w:sz w:val="24"/>
          <w:szCs w:val="24"/>
          <w:lang w:eastAsia="pt-BR"/>
        </w:rPr>
      </w:pPr>
      <w:hyperlink w:anchor="_Toc101335458" w:history="1">
        <w:r w:rsidR="00CB4BEB" w:rsidRPr="00CB4BEB">
          <w:rPr>
            <w:rStyle w:val="Hyperlink"/>
            <w:rFonts w:ascii="Arial" w:hAnsi="Arial" w:cs="Arial"/>
            <w:noProof/>
            <w:color w:val="auto"/>
            <w:sz w:val="24"/>
            <w:szCs w:val="24"/>
          </w:rPr>
          <w:t>5.2.2</w:t>
        </w:r>
        <w:r w:rsidR="00CB4BEB" w:rsidRPr="00CB4BEB">
          <w:rPr>
            <w:rFonts w:ascii="Arial" w:eastAsiaTheme="minorEastAsia" w:hAnsi="Arial" w:cs="Arial"/>
            <w:noProof/>
            <w:sz w:val="24"/>
            <w:szCs w:val="24"/>
            <w:lang w:eastAsia="pt-BR"/>
          </w:rPr>
          <w:tab/>
        </w:r>
        <w:r w:rsidR="00CB4BEB" w:rsidRPr="00CB4BEB">
          <w:rPr>
            <w:rStyle w:val="Hyperlink"/>
            <w:rFonts w:ascii="Arial" w:hAnsi="Arial" w:cs="Arial"/>
            <w:noProof/>
            <w:color w:val="auto"/>
            <w:sz w:val="24"/>
            <w:szCs w:val="24"/>
          </w:rPr>
          <w:t>Regularização do Subleito</w:t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_Toc101335458 \h </w:instrText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46040">
          <w:rPr>
            <w:rFonts w:ascii="Arial" w:hAnsi="Arial" w:cs="Arial"/>
            <w:noProof/>
            <w:webHidden/>
            <w:sz w:val="24"/>
            <w:szCs w:val="24"/>
          </w:rPr>
          <w:t>9</w:t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804E7BC" w14:textId="1FA7AF01" w:rsidR="00CB4BEB" w:rsidRPr="00CB4BEB" w:rsidRDefault="007A39CA">
      <w:pPr>
        <w:pStyle w:val="Sumrio2"/>
        <w:rPr>
          <w:rFonts w:eastAsiaTheme="minorEastAsia"/>
          <w:bCs w:val="0"/>
          <w:caps w:val="0"/>
          <w:color w:val="auto"/>
          <w:szCs w:val="24"/>
        </w:rPr>
      </w:pPr>
      <w:hyperlink w:anchor="_Toc101335459" w:history="1">
        <w:r w:rsidR="00CB4BEB" w:rsidRPr="00CB4BEB">
          <w:rPr>
            <w:rStyle w:val="Hyperlink"/>
            <w:color w:val="auto"/>
            <w:szCs w:val="24"/>
          </w:rPr>
          <w:t>5.3</w:t>
        </w:r>
        <w:r w:rsidR="00CB4BEB" w:rsidRPr="00CB4BEB">
          <w:rPr>
            <w:rFonts w:eastAsiaTheme="minorEastAsia"/>
            <w:bCs w:val="0"/>
            <w:caps w:val="0"/>
            <w:color w:val="auto"/>
            <w:szCs w:val="24"/>
          </w:rPr>
          <w:tab/>
        </w:r>
        <w:r w:rsidR="00CB4BEB" w:rsidRPr="00CB4BEB">
          <w:rPr>
            <w:rStyle w:val="Hyperlink"/>
            <w:color w:val="auto"/>
            <w:szCs w:val="24"/>
          </w:rPr>
          <w:t>BASE</w:t>
        </w:r>
        <w:r w:rsidR="00CB4BEB" w:rsidRPr="00CB4BEB">
          <w:rPr>
            <w:webHidden/>
            <w:color w:val="auto"/>
            <w:szCs w:val="24"/>
          </w:rPr>
          <w:tab/>
        </w:r>
        <w:r w:rsidR="00CB4BEB" w:rsidRPr="00CB4BEB">
          <w:rPr>
            <w:webHidden/>
            <w:color w:val="auto"/>
            <w:szCs w:val="24"/>
          </w:rPr>
          <w:fldChar w:fldCharType="begin"/>
        </w:r>
        <w:r w:rsidR="00CB4BEB" w:rsidRPr="00CB4BEB">
          <w:rPr>
            <w:webHidden/>
            <w:color w:val="auto"/>
            <w:szCs w:val="24"/>
          </w:rPr>
          <w:instrText xml:space="preserve"> PAGEREF _Toc101335459 \h </w:instrText>
        </w:r>
        <w:r w:rsidR="00CB4BEB" w:rsidRPr="00CB4BEB">
          <w:rPr>
            <w:webHidden/>
            <w:color w:val="auto"/>
            <w:szCs w:val="24"/>
          </w:rPr>
        </w:r>
        <w:r w:rsidR="00CB4BEB" w:rsidRPr="00CB4BEB">
          <w:rPr>
            <w:webHidden/>
            <w:color w:val="auto"/>
            <w:szCs w:val="24"/>
          </w:rPr>
          <w:fldChar w:fldCharType="separate"/>
        </w:r>
        <w:r w:rsidR="00446040">
          <w:rPr>
            <w:webHidden/>
            <w:color w:val="auto"/>
            <w:szCs w:val="24"/>
          </w:rPr>
          <w:t>10</w:t>
        </w:r>
        <w:r w:rsidR="00CB4BEB" w:rsidRPr="00CB4BEB">
          <w:rPr>
            <w:webHidden/>
            <w:color w:val="auto"/>
            <w:szCs w:val="24"/>
          </w:rPr>
          <w:fldChar w:fldCharType="end"/>
        </w:r>
      </w:hyperlink>
    </w:p>
    <w:p w14:paraId="2F3AF5A2" w14:textId="0EC3E776" w:rsidR="00CB4BEB" w:rsidRPr="00CB4BEB" w:rsidRDefault="007A39CA">
      <w:pPr>
        <w:pStyle w:val="Sumrio2"/>
        <w:rPr>
          <w:rFonts w:eastAsiaTheme="minorEastAsia"/>
          <w:bCs w:val="0"/>
          <w:caps w:val="0"/>
          <w:color w:val="auto"/>
          <w:szCs w:val="24"/>
        </w:rPr>
      </w:pPr>
      <w:hyperlink w:anchor="_Toc101335460" w:history="1">
        <w:r w:rsidR="00CB4BEB" w:rsidRPr="00CB4BEB">
          <w:rPr>
            <w:rStyle w:val="Hyperlink"/>
            <w:color w:val="auto"/>
            <w:szCs w:val="24"/>
          </w:rPr>
          <w:t>5.4</w:t>
        </w:r>
        <w:r w:rsidR="00CB4BEB" w:rsidRPr="00CB4BEB">
          <w:rPr>
            <w:rFonts w:eastAsiaTheme="minorEastAsia"/>
            <w:bCs w:val="0"/>
            <w:caps w:val="0"/>
            <w:color w:val="auto"/>
            <w:szCs w:val="24"/>
          </w:rPr>
          <w:tab/>
        </w:r>
        <w:r w:rsidR="00CB4BEB" w:rsidRPr="00CB4BEB">
          <w:rPr>
            <w:rStyle w:val="Hyperlink"/>
            <w:color w:val="auto"/>
            <w:szCs w:val="24"/>
          </w:rPr>
          <w:t>sub-base de bica corrida</w:t>
        </w:r>
        <w:r w:rsidR="00CB4BEB" w:rsidRPr="00CB4BEB">
          <w:rPr>
            <w:webHidden/>
            <w:color w:val="auto"/>
            <w:szCs w:val="24"/>
          </w:rPr>
          <w:tab/>
        </w:r>
        <w:r w:rsidR="00CB4BEB" w:rsidRPr="00CB4BEB">
          <w:rPr>
            <w:webHidden/>
            <w:color w:val="auto"/>
            <w:szCs w:val="24"/>
          </w:rPr>
          <w:fldChar w:fldCharType="begin"/>
        </w:r>
        <w:r w:rsidR="00CB4BEB" w:rsidRPr="00CB4BEB">
          <w:rPr>
            <w:webHidden/>
            <w:color w:val="auto"/>
            <w:szCs w:val="24"/>
          </w:rPr>
          <w:instrText xml:space="preserve"> PAGEREF _Toc101335460 \h </w:instrText>
        </w:r>
        <w:r w:rsidR="00CB4BEB" w:rsidRPr="00CB4BEB">
          <w:rPr>
            <w:webHidden/>
            <w:color w:val="auto"/>
            <w:szCs w:val="24"/>
          </w:rPr>
        </w:r>
        <w:r w:rsidR="00CB4BEB" w:rsidRPr="00CB4BEB">
          <w:rPr>
            <w:webHidden/>
            <w:color w:val="auto"/>
            <w:szCs w:val="24"/>
          </w:rPr>
          <w:fldChar w:fldCharType="separate"/>
        </w:r>
        <w:r w:rsidR="00446040">
          <w:rPr>
            <w:webHidden/>
            <w:color w:val="auto"/>
            <w:szCs w:val="24"/>
          </w:rPr>
          <w:t>10</w:t>
        </w:r>
        <w:r w:rsidR="00CB4BEB" w:rsidRPr="00CB4BEB">
          <w:rPr>
            <w:webHidden/>
            <w:color w:val="auto"/>
            <w:szCs w:val="24"/>
          </w:rPr>
          <w:fldChar w:fldCharType="end"/>
        </w:r>
      </w:hyperlink>
    </w:p>
    <w:p w14:paraId="03EE15A2" w14:textId="0C44210A" w:rsidR="00CB4BEB" w:rsidRPr="00CB4BEB" w:rsidRDefault="007A39CA">
      <w:pPr>
        <w:pStyle w:val="Sumrio3"/>
        <w:tabs>
          <w:tab w:val="left" w:pos="1320"/>
          <w:tab w:val="right" w:leader="dot" w:pos="9487"/>
        </w:tabs>
        <w:rPr>
          <w:rFonts w:ascii="Arial" w:eastAsiaTheme="minorEastAsia" w:hAnsi="Arial" w:cs="Arial"/>
          <w:noProof/>
          <w:sz w:val="24"/>
          <w:szCs w:val="24"/>
          <w:lang w:eastAsia="pt-BR"/>
        </w:rPr>
      </w:pPr>
      <w:hyperlink w:anchor="_Toc101335461" w:history="1">
        <w:r w:rsidR="00CB4BEB" w:rsidRPr="00CB4BEB">
          <w:rPr>
            <w:rStyle w:val="Hyperlink"/>
            <w:rFonts w:ascii="Arial" w:hAnsi="Arial" w:cs="Arial"/>
            <w:noProof/>
            <w:color w:val="auto"/>
            <w:sz w:val="24"/>
            <w:szCs w:val="24"/>
          </w:rPr>
          <w:t>5.4.1</w:t>
        </w:r>
        <w:r w:rsidR="00CB4BEB" w:rsidRPr="00CB4BEB">
          <w:rPr>
            <w:rFonts w:ascii="Arial" w:eastAsiaTheme="minorEastAsia" w:hAnsi="Arial" w:cs="Arial"/>
            <w:noProof/>
            <w:sz w:val="24"/>
            <w:szCs w:val="24"/>
            <w:lang w:eastAsia="pt-BR"/>
          </w:rPr>
          <w:tab/>
        </w:r>
        <w:r w:rsidR="00CB4BEB" w:rsidRPr="00CB4BEB">
          <w:rPr>
            <w:rStyle w:val="Hyperlink"/>
            <w:rFonts w:ascii="Arial" w:hAnsi="Arial" w:cs="Arial"/>
            <w:noProof/>
            <w:color w:val="auto"/>
            <w:sz w:val="24"/>
            <w:szCs w:val="24"/>
          </w:rPr>
          <w:t>Dimensionamento da Sub-base</w:t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_Toc101335461 \h </w:instrText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46040">
          <w:rPr>
            <w:rFonts w:ascii="Arial" w:hAnsi="Arial" w:cs="Arial"/>
            <w:noProof/>
            <w:webHidden/>
            <w:sz w:val="24"/>
            <w:szCs w:val="24"/>
          </w:rPr>
          <w:t>10</w:t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FC089CB" w14:textId="16088678" w:rsidR="00CB4BEB" w:rsidRPr="00CB4BEB" w:rsidRDefault="007A39CA">
      <w:pPr>
        <w:pStyle w:val="Sumrio3"/>
        <w:tabs>
          <w:tab w:val="left" w:pos="1320"/>
          <w:tab w:val="right" w:leader="dot" w:pos="9487"/>
        </w:tabs>
        <w:rPr>
          <w:rFonts w:ascii="Arial" w:eastAsiaTheme="minorEastAsia" w:hAnsi="Arial" w:cs="Arial"/>
          <w:noProof/>
          <w:sz w:val="24"/>
          <w:szCs w:val="24"/>
          <w:lang w:eastAsia="pt-BR"/>
        </w:rPr>
      </w:pPr>
      <w:hyperlink w:anchor="_Toc101335462" w:history="1">
        <w:r w:rsidR="00CB4BEB" w:rsidRPr="00CB4BEB">
          <w:rPr>
            <w:rStyle w:val="Hyperlink"/>
            <w:rFonts w:ascii="Arial" w:hAnsi="Arial" w:cs="Arial"/>
            <w:noProof/>
            <w:color w:val="auto"/>
            <w:sz w:val="24"/>
            <w:szCs w:val="24"/>
          </w:rPr>
          <w:t>5.4.2</w:t>
        </w:r>
        <w:r w:rsidR="00CB4BEB" w:rsidRPr="00CB4BEB">
          <w:rPr>
            <w:rFonts w:ascii="Arial" w:eastAsiaTheme="minorEastAsia" w:hAnsi="Arial" w:cs="Arial"/>
            <w:noProof/>
            <w:sz w:val="24"/>
            <w:szCs w:val="24"/>
            <w:lang w:eastAsia="pt-BR"/>
          </w:rPr>
          <w:tab/>
        </w:r>
        <w:r w:rsidR="00CB4BEB" w:rsidRPr="00CB4BEB">
          <w:rPr>
            <w:rStyle w:val="Hyperlink"/>
            <w:rFonts w:ascii="Arial" w:hAnsi="Arial" w:cs="Arial"/>
            <w:noProof/>
            <w:color w:val="auto"/>
            <w:sz w:val="24"/>
            <w:szCs w:val="24"/>
          </w:rPr>
          <w:t>Características da Sub-base</w:t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_Toc101335462 \h </w:instrText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46040">
          <w:rPr>
            <w:rFonts w:ascii="Arial" w:hAnsi="Arial" w:cs="Arial"/>
            <w:noProof/>
            <w:webHidden/>
            <w:sz w:val="24"/>
            <w:szCs w:val="24"/>
          </w:rPr>
          <w:t>11</w:t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8731572" w14:textId="176EEEF4" w:rsidR="00CB4BEB" w:rsidRPr="00CB4BEB" w:rsidRDefault="007A39CA">
      <w:pPr>
        <w:pStyle w:val="Sumrio2"/>
        <w:rPr>
          <w:rFonts w:eastAsiaTheme="minorEastAsia"/>
          <w:bCs w:val="0"/>
          <w:caps w:val="0"/>
          <w:color w:val="auto"/>
          <w:szCs w:val="24"/>
        </w:rPr>
      </w:pPr>
      <w:hyperlink w:anchor="_Toc101335463" w:history="1">
        <w:r w:rsidR="00CB4BEB" w:rsidRPr="00CB4BEB">
          <w:rPr>
            <w:rStyle w:val="Hyperlink"/>
            <w:color w:val="auto"/>
            <w:szCs w:val="24"/>
          </w:rPr>
          <w:t>5.5</w:t>
        </w:r>
        <w:r w:rsidR="00CB4BEB" w:rsidRPr="00CB4BEB">
          <w:rPr>
            <w:rFonts w:eastAsiaTheme="minorEastAsia"/>
            <w:bCs w:val="0"/>
            <w:caps w:val="0"/>
            <w:color w:val="auto"/>
            <w:szCs w:val="24"/>
          </w:rPr>
          <w:tab/>
        </w:r>
        <w:r w:rsidR="00CB4BEB" w:rsidRPr="00CB4BEB">
          <w:rPr>
            <w:rStyle w:val="Hyperlink"/>
            <w:color w:val="auto"/>
            <w:szCs w:val="24"/>
          </w:rPr>
          <w:t>COLCHÃO DE ASSENTAMENTO</w:t>
        </w:r>
        <w:r w:rsidR="00CB4BEB" w:rsidRPr="00CB4BEB">
          <w:rPr>
            <w:webHidden/>
            <w:color w:val="auto"/>
            <w:szCs w:val="24"/>
          </w:rPr>
          <w:tab/>
        </w:r>
        <w:r w:rsidR="00CB4BEB" w:rsidRPr="00CB4BEB">
          <w:rPr>
            <w:webHidden/>
            <w:color w:val="auto"/>
            <w:szCs w:val="24"/>
          </w:rPr>
          <w:fldChar w:fldCharType="begin"/>
        </w:r>
        <w:r w:rsidR="00CB4BEB" w:rsidRPr="00CB4BEB">
          <w:rPr>
            <w:webHidden/>
            <w:color w:val="auto"/>
            <w:szCs w:val="24"/>
          </w:rPr>
          <w:instrText xml:space="preserve"> PAGEREF _Toc101335463 \h </w:instrText>
        </w:r>
        <w:r w:rsidR="00CB4BEB" w:rsidRPr="00CB4BEB">
          <w:rPr>
            <w:webHidden/>
            <w:color w:val="auto"/>
            <w:szCs w:val="24"/>
          </w:rPr>
        </w:r>
        <w:r w:rsidR="00CB4BEB" w:rsidRPr="00CB4BEB">
          <w:rPr>
            <w:webHidden/>
            <w:color w:val="auto"/>
            <w:szCs w:val="24"/>
          </w:rPr>
          <w:fldChar w:fldCharType="separate"/>
        </w:r>
        <w:r w:rsidR="00446040">
          <w:rPr>
            <w:webHidden/>
            <w:color w:val="auto"/>
            <w:szCs w:val="24"/>
          </w:rPr>
          <w:t>12</w:t>
        </w:r>
        <w:r w:rsidR="00CB4BEB" w:rsidRPr="00CB4BEB">
          <w:rPr>
            <w:webHidden/>
            <w:color w:val="auto"/>
            <w:szCs w:val="24"/>
          </w:rPr>
          <w:fldChar w:fldCharType="end"/>
        </w:r>
      </w:hyperlink>
    </w:p>
    <w:p w14:paraId="720ABB69" w14:textId="29036C67" w:rsidR="00CB4BEB" w:rsidRPr="00CB4BEB" w:rsidRDefault="007A39CA">
      <w:pPr>
        <w:pStyle w:val="Sumrio2"/>
        <w:rPr>
          <w:rFonts w:eastAsiaTheme="minorEastAsia"/>
          <w:bCs w:val="0"/>
          <w:caps w:val="0"/>
          <w:color w:val="auto"/>
          <w:szCs w:val="24"/>
        </w:rPr>
      </w:pPr>
      <w:hyperlink w:anchor="_Toc101335464" w:history="1">
        <w:r w:rsidR="00CB4BEB" w:rsidRPr="00CB4BEB">
          <w:rPr>
            <w:rStyle w:val="Hyperlink"/>
            <w:color w:val="auto"/>
            <w:szCs w:val="24"/>
          </w:rPr>
          <w:t>5.6</w:t>
        </w:r>
        <w:r w:rsidR="00CB4BEB" w:rsidRPr="00CB4BEB">
          <w:rPr>
            <w:rFonts w:eastAsiaTheme="minorEastAsia"/>
            <w:bCs w:val="0"/>
            <w:caps w:val="0"/>
            <w:color w:val="auto"/>
            <w:szCs w:val="24"/>
          </w:rPr>
          <w:tab/>
        </w:r>
        <w:r w:rsidR="00CB4BEB" w:rsidRPr="00CB4BEB">
          <w:rPr>
            <w:rStyle w:val="Hyperlink"/>
            <w:color w:val="auto"/>
            <w:szCs w:val="24"/>
          </w:rPr>
          <w:t>blocos de concreto SEXTAVADO</w:t>
        </w:r>
        <w:r w:rsidR="00CB4BEB" w:rsidRPr="00CB4BEB">
          <w:rPr>
            <w:webHidden/>
            <w:color w:val="auto"/>
            <w:szCs w:val="24"/>
          </w:rPr>
          <w:tab/>
        </w:r>
        <w:r w:rsidR="00CB4BEB" w:rsidRPr="00CB4BEB">
          <w:rPr>
            <w:webHidden/>
            <w:color w:val="auto"/>
            <w:szCs w:val="24"/>
          </w:rPr>
          <w:fldChar w:fldCharType="begin"/>
        </w:r>
        <w:r w:rsidR="00CB4BEB" w:rsidRPr="00CB4BEB">
          <w:rPr>
            <w:webHidden/>
            <w:color w:val="auto"/>
            <w:szCs w:val="24"/>
          </w:rPr>
          <w:instrText xml:space="preserve"> PAGEREF _Toc101335464 \h </w:instrText>
        </w:r>
        <w:r w:rsidR="00CB4BEB" w:rsidRPr="00CB4BEB">
          <w:rPr>
            <w:webHidden/>
            <w:color w:val="auto"/>
            <w:szCs w:val="24"/>
          </w:rPr>
        </w:r>
        <w:r w:rsidR="00CB4BEB" w:rsidRPr="00CB4BEB">
          <w:rPr>
            <w:webHidden/>
            <w:color w:val="auto"/>
            <w:szCs w:val="24"/>
          </w:rPr>
          <w:fldChar w:fldCharType="separate"/>
        </w:r>
        <w:r w:rsidR="00446040">
          <w:rPr>
            <w:webHidden/>
            <w:color w:val="auto"/>
            <w:szCs w:val="24"/>
          </w:rPr>
          <w:t>12</w:t>
        </w:r>
        <w:r w:rsidR="00CB4BEB" w:rsidRPr="00CB4BEB">
          <w:rPr>
            <w:webHidden/>
            <w:color w:val="auto"/>
            <w:szCs w:val="24"/>
          </w:rPr>
          <w:fldChar w:fldCharType="end"/>
        </w:r>
      </w:hyperlink>
    </w:p>
    <w:p w14:paraId="20C494DF" w14:textId="70BF7EC6" w:rsidR="00CB4BEB" w:rsidRPr="00CB4BEB" w:rsidRDefault="007A39CA">
      <w:pPr>
        <w:pStyle w:val="Sumrio3"/>
        <w:tabs>
          <w:tab w:val="left" w:pos="1320"/>
          <w:tab w:val="right" w:leader="dot" w:pos="9487"/>
        </w:tabs>
        <w:rPr>
          <w:rFonts w:ascii="Arial" w:eastAsiaTheme="minorEastAsia" w:hAnsi="Arial" w:cs="Arial"/>
          <w:noProof/>
          <w:sz w:val="24"/>
          <w:szCs w:val="24"/>
          <w:lang w:eastAsia="pt-BR"/>
        </w:rPr>
      </w:pPr>
      <w:hyperlink w:anchor="_Toc101335465" w:history="1">
        <w:r w:rsidR="00CB4BEB" w:rsidRPr="00CB4BEB">
          <w:rPr>
            <w:rStyle w:val="Hyperlink"/>
            <w:rFonts w:ascii="Arial" w:hAnsi="Arial" w:cs="Arial"/>
            <w:noProof/>
            <w:color w:val="auto"/>
            <w:sz w:val="24"/>
            <w:szCs w:val="24"/>
          </w:rPr>
          <w:t>5.6.1</w:t>
        </w:r>
        <w:r w:rsidR="00CB4BEB" w:rsidRPr="00CB4BEB">
          <w:rPr>
            <w:rFonts w:ascii="Arial" w:eastAsiaTheme="minorEastAsia" w:hAnsi="Arial" w:cs="Arial"/>
            <w:noProof/>
            <w:sz w:val="24"/>
            <w:szCs w:val="24"/>
            <w:lang w:eastAsia="pt-BR"/>
          </w:rPr>
          <w:tab/>
        </w:r>
        <w:r w:rsidR="00CB4BEB" w:rsidRPr="00CB4BEB">
          <w:rPr>
            <w:rStyle w:val="Hyperlink"/>
            <w:rFonts w:ascii="Arial" w:hAnsi="Arial" w:cs="Arial"/>
            <w:noProof/>
            <w:color w:val="auto"/>
            <w:sz w:val="24"/>
            <w:szCs w:val="24"/>
          </w:rPr>
          <w:t>Dimensionamento dos Blocos de Concreto Sextavado</w:t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_Toc101335465 \h </w:instrText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46040">
          <w:rPr>
            <w:rFonts w:ascii="Arial" w:hAnsi="Arial" w:cs="Arial"/>
            <w:noProof/>
            <w:webHidden/>
            <w:sz w:val="24"/>
            <w:szCs w:val="24"/>
          </w:rPr>
          <w:t>12</w:t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08FEDE1" w14:textId="353B6DF7" w:rsidR="00CB4BEB" w:rsidRPr="00CB4BEB" w:rsidRDefault="007A39CA">
      <w:pPr>
        <w:pStyle w:val="Sumrio3"/>
        <w:tabs>
          <w:tab w:val="left" w:pos="1320"/>
          <w:tab w:val="right" w:leader="dot" w:pos="9487"/>
        </w:tabs>
        <w:rPr>
          <w:rFonts w:ascii="Arial" w:eastAsiaTheme="minorEastAsia" w:hAnsi="Arial" w:cs="Arial"/>
          <w:noProof/>
          <w:sz w:val="24"/>
          <w:szCs w:val="24"/>
          <w:lang w:eastAsia="pt-BR"/>
        </w:rPr>
      </w:pPr>
      <w:hyperlink w:anchor="_Toc101335466" w:history="1">
        <w:r w:rsidR="00CB4BEB" w:rsidRPr="00CB4BEB">
          <w:rPr>
            <w:rStyle w:val="Hyperlink"/>
            <w:rFonts w:ascii="Arial" w:hAnsi="Arial" w:cs="Arial"/>
            <w:noProof/>
            <w:color w:val="auto"/>
            <w:sz w:val="24"/>
            <w:szCs w:val="24"/>
          </w:rPr>
          <w:t>5.6.2</w:t>
        </w:r>
        <w:r w:rsidR="00CB4BEB" w:rsidRPr="00CB4BEB">
          <w:rPr>
            <w:rFonts w:ascii="Arial" w:eastAsiaTheme="minorEastAsia" w:hAnsi="Arial" w:cs="Arial"/>
            <w:noProof/>
            <w:sz w:val="24"/>
            <w:szCs w:val="24"/>
            <w:lang w:eastAsia="pt-BR"/>
          </w:rPr>
          <w:tab/>
        </w:r>
        <w:r w:rsidR="00CB4BEB" w:rsidRPr="00CB4BEB">
          <w:rPr>
            <w:rStyle w:val="Hyperlink"/>
            <w:rFonts w:ascii="Arial" w:hAnsi="Arial" w:cs="Arial"/>
            <w:noProof/>
            <w:color w:val="auto"/>
            <w:sz w:val="24"/>
            <w:szCs w:val="24"/>
          </w:rPr>
          <w:t>Características Técnicas dos Blocos de Concreto Sextavado</w:t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_Toc101335466 \h </w:instrText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46040">
          <w:rPr>
            <w:rFonts w:ascii="Arial" w:hAnsi="Arial" w:cs="Arial"/>
            <w:noProof/>
            <w:webHidden/>
            <w:sz w:val="24"/>
            <w:szCs w:val="24"/>
          </w:rPr>
          <w:t>13</w:t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CA5936D" w14:textId="5F35A778" w:rsidR="00CB4BEB" w:rsidRPr="00CB4BEB" w:rsidRDefault="007A39CA">
      <w:pPr>
        <w:pStyle w:val="Sumrio3"/>
        <w:tabs>
          <w:tab w:val="left" w:pos="1320"/>
          <w:tab w:val="right" w:leader="dot" w:pos="9487"/>
        </w:tabs>
        <w:rPr>
          <w:rFonts w:ascii="Arial" w:eastAsiaTheme="minorEastAsia" w:hAnsi="Arial" w:cs="Arial"/>
          <w:noProof/>
          <w:sz w:val="24"/>
          <w:szCs w:val="24"/>
          <w:lang w:eastAsia="pt-BR"/>
        </w:rPr>
      </w:pPr>
      <w:hyperlink w:anchor="_Toc101335467" w:history="1">
        <w:r w:rsidR="00CB4BEB" w:rsidRPr="00CB4BEB">
          <w:rPr>
            <w:rStyle w:val="Hyperlink"/>
            <w:rFonts w:ascii="Arial" w:hAnsi="Arial" w:cs="Arial"/>
            <w:noProof/>
            <w:color w:val="auto"/>
            <w:sz w:val="24"/>
            <w:szCs w:val="24"/>
          </w:rPr>
          <w:t>5.6.3</w:t>
        </w:r>
        <w:r w:rsidR="00CB4BEB" w:rsidRPr="00CB4BEB">
          <w:rPr>
            <w:rFonts w:ascii="Arial" w:eastAsiaTheme="minorEastAsia" w:hAnsi="Arial" w:cs="Arial"/>
            <w:noProof/>
            <w:sz w:val="24"/>
            <w:szCs w:val="24"/>
            <w:lang w:eastAsia="pt-BR"/>
          </w:rPr>
          <w:tab/>
        </w:r>
        <w:r w:rsidR="00CB4BEB" w:rsidRPr="00CB4BEB">
          <w:rPr>
            <w:rStyle w:val="Hyperlink"/>
            <w:rFonts w:ascii="Arial" w:hAnsi="Arial" w:cs="Arial"/>
            <w:noProof/>
            <w:color w:val="auto"/>
            <w:sz w:val="24"/>
            <w:szCs w:val="24"/>
          </w:rPr>
          <w:t>Assentamento dos blocos de concreto</w:t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_Toc101335467 \h </w:instrText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46040">
          <w:rPr>
            <w:rFonts w:ascii="Arial" w:hAnsi="Arial" w:cs="Arial"/>
            <w:noProof/>
            <w:webHidden/>
            <w:sz w:val="24"/>
            <w:szCs w:val="24"/>
          </w:rPr>
          <w:t>14</w:t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7158967" w14:textId="047E78C5" w:rsidR="00CB4BEB" w:rsidRPr="00CB4BEB" w:rsidRDefault="007A39CA">
      <w:pPr>
        <w:pStyle w:val="Sumrio3"/>
        <w:tabs>
          <w:tab w:val="left" w:pos="1320"/>
          <w:tab w:val="right" w:leader="dot" w:pos="9487"/>
        </w:tabs>
        <w:rPr>
          <w:rFonts w:ascii="Arial" w:eastAsiaTheme="minorEastAsia" w:hAnsi="Arial" w:cs="Arial"/>
          <w:noProof/>
          <w:sz w:val="24"/>
          <w:szCs w:val="24"/>
          <w:lang w:eastAsia="pt-BR"/>
        </w:rPr>
      </w:pPr>
      <w:hyperlink w:anchor="_Toc101335468" w:history="1">
        <w:r w:rsidR="00CB4BEB" w:rsidRPr="00CB4BEB">
          <w:rPr>
            <w:rStyle w:val="Hyperlink"/>
            <w:rFonts w:ascii="Arial" w:hAnsi="Arial" w:cs="Arial"/>
            <w:noProof/>
            <w:color w:val="auto"/>
            <w:sz w:val="24"/>
            <w:szCs w:val="24"/>
          </w:rPr>
          <w:t>5.6.4</w:t>
        </w:r>
        <w:r w:rsidR="00CB4BEB" w:rsidRPr="00CB4BEB">
          <w:rPr>
            <w:rFonts w:ascii="Arial" w:eastAsiaTheme="minorEastAsia" w:hAnsi="Arial" w:cs="Arial"/>
            <w:noProof/>
            <w:sz w:val="24"/>
            <w:szCs w:val="24"/>
            <w:lang w:eastAsia="pt-BR"/>
          </w:rPr>
          <w:tab/>
        </w:r>
        <w:r w:rsidR="00CB4BEB" w:rsidRPr="00CB4BEB">
          <w:rPr>
            <w:rStyle w:val="Hyperlink"/>
            <w:rFonts w:ascii="Arial" w:hAnsi="Arial" w:cs="Arial"/>
            <w:noProof/>
            <w:color w:val="auto"/>
            <w:sz w:val="24"/>
            <w:szCs w:val="24"/>
          </w:rPr>
          <w:t>Compactação inicial</w:t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_Toc101335468 \h </w:instrText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46040">
          <w:rPr>
            <w:rFonts w:ascii="Arial" w:hAnsi="Arial" w:cs="Arial"/>
            <w:noProof/>
            <w:webHidden/>
            <w:sz w:val="24"/>
            <w:szCs w:val="24"/>
          </w:rPr>
          <w:t>15</w:t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044EEDD" w14:textId="2A88F2A3" w:rsidR="00CB4BEB" w:rsidRPr="00CB4BEB" w:rsidRDefault="007A39CA">
      <w:pPr>
        <w:pStyle w:val="Sumrio3"/>
        <w:tabs>
          <w:tab w:val="left" w:pos="1320"/>
          <w:tab w:val="right" w:leader="dot" w:pos="9487"/>
        </w:tabs>
        <w:rPr>
          <w:rFonts w:ascii="Arial" w:eastAsiaTheme="minorEastAsia" w:hAnsi="Arial" w:cs="Arial"/>
          <w:noProof/>
          <w:sz w:val="24"/>
          <w:szCs w:val="24"/>
          <w:lang w:eastAsia="pt-BR"/>
        </w:rPr>
      </w:pPr>
      <w:hyperlink w:anchor="_Toc101335469" w:history="1">
        <w:r w:rsidR="00CB4BEB" w:rsidRPr="00CB4BEB">
          <w:rPr>
            <w:rStyle w:val="Hyperlink"/>
            <w:rFonts w:ascii="Arial" w:hAnsi="Arial" w:cs="Arial"/>
            <w:noProof/>
            <w:color w:val="auto"/>
            <w:sz w:val="24"/>
            <w:szCs w:val="24"/>
          </w:rPr>
          <w:t>5.6.5</w:t>
        </w:r>
        <w:r w:rsidR="00CB4BEB" w:rsidRPr="00CB4BEB">
          <w:rPr>
            <w:rFonts w:ascii="Arial" w:eastAsiaTheme="minorEastAsia" w:hAnsi="Arial" w:cs="Arial"/>
            <w:noProof/>
            <w:sz w:val="24"/>
            <w:szCs w:val="24"/>
            <w:lang w:eastAsia="pt-BR"/>
          </w:rPr>
          <w:tab/>
        </w:r>
        <w:r w:rsidR="00CB4BEB" w:rsidRPr="00CB4BEB">
          <w:rPr>
            <w:rStyle w:val="Hyperlink"/>
            <w:rFonts w:ascii="Arial" w:hAnsi="Arial" w:cs="Arial"/>
            <w:noProof/>
            <w:color w:val="auto"/>
            <w:sz w:val="24"/>
            <w:szCs w:val="24"/>
          </w:rPr>
          <w:t>Rejuntamento, compactação final e limpeza</w:t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_Toc101335469 \h </w:instrText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46040">
          <w:rPr>
            <w:rFonts w:ascii="Arial" w:hAnsi="Arial" w:cs="Arial"/>
            <w:noProof/>
            <w:webHidden/>
            <w:sz w:val="24"/>
            <w:szCs w:val="24"/>
          </w:rPr>
          <w:t>15</w:t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F8C61D6" w14:textId="0BF829EC" w:rsidR="00CB4BEB" w:rsidRPr="00CB4BEB" w:rsidRDefault="007A39CA">
      <w:pPr>
        <w:pStyle w:val="Sumrio2"/>
        <w:rPr>
          <w:rFonts w:eastAsiaTheme="minorEastAsia"/>
          <w:bCs w:val="0"/>
          <w:caps w:val="0"/>
          <w:color w:val="auto"/>
          <w:szCs w:val="24"/>
        </w:rPr>
      </w:pPr>
      <w:hyperlink w:anchor="_Toc101335470" w:history="1">
        <w:r w:rsidR="00CB4BEB" w:rsidRPr="00CB4BEB">
          <w:rPr>
            <w:rStyle w:val="Hyperlink"/>
            <w:color w:val="auto"/>
            <w:szCs w:val="24"/>
          </w:rPr>
          <w:t>5.7</w:t>
        </w:r>
        <w:r w:rsidR="00CB4BEB" w:rsidRPr="00CB4BEB">
          <w:rPr>
            <w:rFonts w:eastAsiaTheme="minorEastAsia"/>
            <w:bCs w:val="0"/>
            <w:caps w:val="0"/>
            <w:color w:val="auto"/>
            <w:szCs w:val="24"/>
          </w:rPr>
          <w:tab/>
        </w:r>
        <w:r w:rsidR="00CB4BEB" w:rsidRPr="00CB4BEB">
          <w:rPr>
            <w:rStyle w:val="Hyperlink"/>
            <w:color w:val="auto"/>
            <w:szCs w:val="24"/>
          </w:rPr>
          <w:t>meio fio de CONCRETO</w:t>
        </w:r>
        <w:r w:rsidR="00CB4BEB" w:rsidRPr="00CB4BEB">
          <w:rPr>
            <w:webHidden/>
            <w:color w:val="auto"/>
            <w:szCs w:val="24"/>
          </w:rPr>
          <w:tab/>
        </w:r>
        <w:r w:rsidR="00CB4BEB" w:rsidRPr="00CB4BEB">
          <w:rPr>
            <w:webHidden/>
            <w:color w:val="auto"/>
            <w:szCs w:val="24"/>
          </w:rPr>
          <w:fldChar w:fldCharType="begin"/>
        </w:r>
        <w:r w:rsidR="00CB4BEB" w:rsidRPr="00CB4BEB">
          <w:rPr>
            <w:webHidden/>
            <w:color w:val="auto"/>
            <w:szCs w:val="24"/>
          </w:rPr>
          <w:instrText xml:space="preserve"> PAGEREF _Toc101335470 \h </w:instrText>
        </w:r>
        <w:r w:rsidR="00CB4BEB" w:rsidRPr="00CB4BEB">
          <w:rPr>
            <w:webHidden/>
            <w:color w:val="auto"/>
            <w:szCs w:val="24"/>
          </w:rPr>
        </w:r>
        <w:r w:rsidR="00CB4BEB" w:rsidRPr="00CB4BEB">
          <w:rPr>
            <w:webHidden/>
            <w:color w:val="auto"/>
            <w:szCs w:val="24"/>
          </w:rPr>
          <w:fldChar w:fldCharType="separate"/>
        </w:r>
        <w:r w:rsidR="00446040">
          <w:rPr>
            <w:webHidden/>
            <w:color w:val="auto"/>
            <w:szCs w:val="24"/>
          </w:rPr>
          <w:t>16</w:t>
        </w:r>
        <w:r w:rsidR="00CB4BEB" w:rsidRPr="00CB4BEB">
          <w:rPr>
            <w:webHidden/>
            <w:color w:val="auto"/>
            <w:szCs w:val="24"/>
          </w:rPr>
          <w:fldChar w:fldCharType="end"/>
        </w:r>
      </w:hyperlink>
    </w:p>
    <w:p w14:paraId="27922882" w14:textId="52F752BA" w:rsidR="00CB4BEB" w:rsidRPr="00CB4BEB" w:rsidRDefault="007A39CA">
      <w:pPr>
        <w:pStyle w:val="Sumrio3"/>
        <w:tabs>
          <w:tab w:val="left" w:pos="1320"/>
          <w:tab w:val="right" w:leader="dot" w:pos="9487"/>
        </w:tabs>
        <w:rPr>
          <w:rFonts w:ascii="Arial" w:eastAsiaTheme="minorEastAsia" w:hAnsi="Arial" w:cs="Arial"/>
          <w:noProof/>
          <w:sz w:val="24"/>
          <w:szCs w:val="24"/>
          <w:lang w:eastAsia="pt-BR"/>
        </w:rPr>
      </w:pPr>
      <w:hyperlink w:anchor="_Toc101335471" w:history="1">
        <w:r w:rsidR="00CB4BEB" w:rsidRPr="00CB4BEB">
          <w:rPr>
            <w:rStyle w:val="Hyperlink"/>
            <w:rFonts w:ascii="Arial" w:hAnsi="Arial" w:cs="Arial"/>
            <w:noProof/>
            <w:color w:val="auto"/>
            <w:sz w:val="24"/>
            <w:szCs w:val="24"/>
          </w:rPr>
          <w:t>5.7.1</w:t>
        </w:r>
        <w:r w:rsidR="00CB4BEB" w:rsidRPr="00CB4BEB">
          <w:rPr>
            <w:rFonts w:ascii="Arial" w:eastAsiaTheme="minorEastAsia" w:hAnsi="Arial" w:cs="Arial"/>
            <w:noProof/>
            <w:sz w:val="24"/>
            <w:szCs w:val="24"/>
            <w:lang w:eastAsia="pt-BR"/>
          </w:rPr>
          <w:tab/>
        </w:r>
        <w:r w:rsidR="00CB4BEB" w:rsidRPr="00CB4BEB">
          <w:rPr>
            <w:rStyle w:val="Hyperlink"/>
            <w:rFonts w:ascii="Arial" w:hAnsi="Arial" w:cs="Arial"/>
            <w:noProof/>
            <w:color w:val="auto"/>
            <w:sz w:val="24"/>
            <w:szCs w:val="24"/>
          </w:rPr>
          <w:t>Características Técnicas dos Blocos de concreto</w:t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_Toc101335471 \h </w:instrText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46040">
          <w:rPr>
            <w:rFonts w:ascii="Arial" w:hAnsi="Arial" w:cs="Arial"/>
            <w:noProof/>
            <w:webHidden/>
            <w:sz w:val="24"/>
            <w:szCs w:val="24"/>
          </w:rPr>
          <w:t>16</w:t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D28CDEE" w14:textId="6D900AE4" w:rsidR="00CB4BEB" w:rsidRPr="00CB4BEB" w:rsidRDefault="007A39CA">
      <w:pPr>
        <w:pStyle w:val="Sumrio2"/>
        <w:rPr>
          <w:rFonts w:eastAsiaTheme="minorEastAsia"/>
          <w:bCs w:val="0"/>
          <w:caps w:val="0"/>
          <w:color w:val="auto"/>
          <w:szCs w:val="24"/>
        </w:rPr>
      </w:pPr>
      <w:hyperlink w:anchor="_Toc101335472" w:history="1">
        <w:r w:rsidR="00CB4BEB" w:rsidRPr="00CB4BEB">
          <w:rPr>
            <w:rStyle w:val="Hyperlink"/>
            <w:rFonts w:eastAsia="CIDFont+F8"/>
            <w:color w:val="auto"/>
            <w:szCs w:val="24"/>
          </w:rPr>
          <w:t>5.8</w:t>
        </w:r>
        <w:r w:rsidR="00CB4BEB" w:rsidRPr="00CB4BEB">
          <w:rPr>
            <w:rFonts w:eastAsiaTheme="minorEastAsia"/>
            <w:bCs w:val="0"/>
            <w:caps w:val="0"/>
            <w:color w:val="auto"/>
            <w:szCs w:val="24"/>
          </w:rPr>
          <w:tab/>
        </w:r>
        <w:r w:rsidR="00CB4BEB" w:rsidRPr="00CB4BEB">
          <w:rPr>
            <w:rStyle w:val="Hyperlink"/>
            <w:rFonts w:eastAsia="CIDFont+F8"/>
            <w:color w:val="auto"/>
            <w:szCs w:val="24"/>
          </w:rPr>
          <w:t>CALÇADA DE CONCRETO</w:t>
        </w:r>
        <w:r w:rsidR="00CB4BEB" w:rsidRPr="00CB4BEB">
          <w:rPr>
            <w:webHidden/>
            <w:color w:val="auto"/>
            <w:szCs w:val="24"/>
          </w:rPr>
          <w:tab/>
        </w:r>
        <w:r w:rsidR="00CB4BEB" w:rsidRPr="00CB4BEB">
          <w:rPr>
            <w:webHidden/>
            <w:color w:val="auto"/>
            <w:szCs w:val="24"/>
          </w:rPr>
          <w:fldChar w:fldCharType="begin"/>
        </w:r>
        <w:r w:rsidR="00CB4BEB" w:rsidRPr="00CB4BEB">
          <w:rPr>
            <w:webHidden/>
            <w:color w:val="auto"/>
            <w:szCs w:val="24"/>
          </w:rPr>
          <w:instrText xml:space="preserve"> PAGEREF _Toc101335472 \h </w:instrText>
        </w:r>
        <w:r w:rsidR="00CB4BEB" w:rsidRPr="00CB4BEB">
          <w:rPr>
            <w:webHidden/>
            <w:color w:val="auto"/>
            <w:szCs w:val="24"/>
          </w:rPr>
        </w:r>
        <w:r w:rsidR="00CB4BEB" w:rsidRPr="00CB4BEB">
          <w:rPr>
            <w:webHidden/>
            <w:color w:val="auto"/>
            <w:szCs w:val="24"/>
          </w:rPr>
          <w:fldChar w:fldCharType="separate"/>
        </w:r>
        <w:r w:rsidR="00446040">
          <w:rPr>
            <w:webHidden/>
            <w:color w:val="auto"/>
            <w:szCs w:val="24"/>
          </w:rPr>
          <w:t>17</w:t>
        </w:r>
        <w:r w:rsidR="00CB4BEB" w:rsidRPr="00CB4BEB">
          <w:rPr>
            <w:webHidden/>
            <w:color w:val="auto"/>
            <w:szCs w:val="24"/>
          </w:rPr>
          <w:fldChar w:fldCharType="end"/>
        </w:r>
      </w:hyperlink>
    </w:p>
    <w:p w14:paraId="117100FA" w14:textId="4F45FB11" w:rsidR="00CB4BEB" w:rsidRPr="00CB4BEB" w:rsidRDefault="007A39CA">
      <w:pPr>
        <w:pStyle w:val="Sumrio1"/>
        <w:rPr>
          <w:rFonts w:eastAsiaTheme="minorEastAsia"/>
          <w:b w:val="0"/>
          <w:bCs w:val="0"/>
          <w:caps w:val="0"/>
          <w:color w:val="auto"/>
          <w:szCs w:val="24"/>
        </w:rPr>
      </w:pPr>
      <w:hyperlink w:anchor="_Toc101335473" w:history="1">
        <w:r w:rsidR="00CB4BEB" w:rsidRPr="00CB4BEB">
          <w:rPr>
            <w:rStyle w:val="Hyperlink"/>
            <w:color w:val="auto"/>
            <w:szCs w:val="24"/>
          </w:rPr>
          <w:t>6</w:t>
        </w:r>
        <w:r w:rsidR="00CB4BEB" w:rsidRPr="00CB4BEB">
          <w:rPr>
            <w:rFonts w:eastAsiaTheme="minorEastAsia"/>
            <w:b w:val="0"/>
            <w:bCs w:val="0"/>
            <w:caps w:val="0"/>
            <w:color w:val="auto"/>
            <w:szCs w:val="24"/>
          </w:rPr>
          <w:tab/>
        </w:r>
        <w:r w:rsidR="00CB4BEB" w:rsidRPr="00CB4BEB">
          <w:rPr>
            <w:rStyle w:val="Hyperlink"/>
            <w:color w:val="auto"/>
            <w:szCs w:val="24"/>
          </w:rPr>
          <w:t>SINALIZAÇÃO viária</w:t>
        </w:r>
        <w:r w:rsidR="00CB4BEB" w:rsidRPr="00CB4BEB">
          <w:rPr>
            <w:webHidden/>
            <w:color w:val="auto"/>
            <w:szCs w:val="24"/>
          </w:rPr>
          <w:tab/>
        </w:r>
        <w:r w:rsidR="00CB4BEB" w:rsidRPr="00CB4BEB">
          <w:rPr>
            <w:webHidden/>
            <w:color w:val="auto"/>
            <w:szCs w:val="24"/>
          </w:rPr>
          <w:fldChar w:fldCharType="begin"/>
        </w:r>
        <w:r w:rsidR="00CB4BEB" w:rsidRPr="00CB4BEB">
          <w:rPr>
            <w:webHidden/>
            <w:color w:val="auto"/>
            <w:szCs w:val="24"/>
          </w:rPr>
          <w:instrText xml:space="preserve"> PAGEREF _Toc101335473 \h </w:instrText>
        </w:r>
        <w:r w:rsidR="00CB4BEB" w:rsidRPr="00CB4BEB">
          <w:rPr>
            <w:webHidden/>
            <w:color w:val="auto"/>
            <w:szCs w:val="24"/>
          </w:rPr>
        </w:r>
        <w:r w:rsidR="00CB4BEB" w:rsidRPr="00CB4BEB">
          <w:rPr>
            <w:webHidden/>
            <w:color w:val="auto"/>
            <w:szCs w:val="24"/>
          </w:rPr>
          <w:fldChar w:fldCharType="separate"/>
        </w:r>
        <w:r w:rsidR="00446040">
          <w:rPr>
            <w:webHidden/>
            <w:color w:val="auto"/>
            <w:szCs w:val="24"/>
          </w:rPr>
          <w:t>17</w:t>
        </w:r>
        <w:r w:rsidR="00CB4BEB" w:rsidRPr="00CB4BEB">
          <w:rPr>
            <w:webHidden/>
            <w:color w:val="auto"/>
            <w:szCs w:val="24"/>
          </w:rPr>
          <w:fldChar w:fldCharType="end"/>
        </w:r>
      </w:hyperlink>
    </w:p>
    <w:p w14:paraId="373F1E4F" w14:textId="662A2AB3" w:rsidR="00CB4BEB" w:rsidRPr="00CB4BEB" w:rsidRDefault="007A39CA">
      <w:pPr>
        <w:pStyle w:val="Sumrio2"/>
        <w:rPr>
          <w:rFonts w:eastAsiaTheme="minorEastAsia"/>
          <w:bCs w:val="0"/>
          <w:caps w:val="0"/>
          <w:color w:val="auto"/>
          <w:szCs w:val="24"/>
        </w:rPr>
      </w:pPr>
      <w:hyperlink w:anchor="_Toc101335474" w:history="1">
        <w:r w:rsidR="00CB4BEB" w:rsidRPr="00CB4BEB">
          <w:rPr>
            <w:rStyle w:val="Hyperlink"/>
            <w:color w:val="auto"/>
            <w:szCs w:val="24"/>
          </w:rPr>
          <w:t>6.1</w:t>
        </w:r>
        <w:r w:rsidR="00CB4BEB" w:rsidRPr="00CB4BEB">
          <w:rPr>
            <w:rFonts w:eastAsiaTheme="minorEastAsia"/>
            <w:bCs w:val="0"/>
            <w:caps w:val="0"/>
            <w:color w:val="auto"/>
            <w:szCs w:val="24"/>
          </w:rPr>
          <w:tab/>
        </w:r>
        <w:r w:rsidR="00CB4BEB" w:rsidRPr="00CB4BEB">
          <w:rPr>
            <w:rStyle w:val="Hyperlink"/>
            <w:color w:val="auto"/>
            <w:szCs w:val="24"/>
          </w:rPr>
          <w:t>SINALIZAÇÃO HORIZONTAL</w:t>
        </w:r>
        <w:r w:rsidR="00CB4BEB" w:rsidRPr="00CB4BEB">
          <w:rPr>
            <w:webHidden/>
            <w:color w:val="auto"/>
            <w:szCs w:val="24"/>
          </w:rPr>
          <w:tab/>
        </w:r>
        <w:r w:rsidR="00CB4BEB" w:rsidRPr="00CB4BEB">
          <w:rPr>
            <w:webHidden/>
            <w:color w:val="auto"/>
            <w:szCs w:val="24"/>
          </w:rPr>
          <w:fldChar w:fldCharType="begin"/>
        </w:r>
        <w:r w:rsidR="00CB4BEB" w:rsidRPr="00CB4BEB">
          <w:rPr>
            <w:webHidden/>
            <w:color w:val="auto"/>
            <w:szCs w:val="24"/>
          </w:rPr>
          <w:instrText xml:space="preserve"> PAGEREF _Toc101335474 \h </w:instrText>
        </w:r>
        <w:r w:rsidR="00CB4BEB" w:rsidRPr="00CB4BEB">
          <w:rPr>
            <w:webHidden/>
            <w:color w:val="auto"/>
            <w:szCs w:val="24"/>
          </w:rPr>
        </w:r>
        <w:r w:rsidR="00CB4BEB" w:rsidRPr="00CB4BEB">
          <w:rPr>
            <w:webHidden/>
            <w:color w:val="auto"/>
            <w:szCs w:val="24"/>
          </w:rPr>
          <w:fldChar w:fldCharType="separate"/>
        </w:r>
        <w:r w:rsidR="00446040">
          <w:rPr>
            <w:webHidden/>
            <w:color w:val="auto"/>
            <w:szCs w:val="24"/>
          </w:rPr>
          <w:t>17</w:t>
        </w:r>
        <w:r w:rsidR="00CB4BEB" w:rsidRPr="00CB4BEB">
          <w:rPr>
            <w:webHidden/>
            <w:color w:val="auto"/>
            <w:szCs w:val="24"/>
          </w:rPr>
          <w:fldChar w:fldCharType="end"/>
        </w:r>
      </w:hyperlink>
    </w:p>
    <w:p w14:paraId="0B7A8BFA" w14:textId="0EDFB6E9" w:rsidR="00CB4BEB" w:rsidRPr="00CB4BEB" w:rsidRDefault="007A39CA">
      <w:pPr>
        <w:pStyle w:val="Sumrio3"/>
        <w:tabs>
          <w:tab w:val="left" w:pos="1320"/>
          <w:tab w:val="right" w:leader="dot" w:pos="9487"/>
        </w:tabs>
        <w:rPr>
          <w:rFonts w:ascii="Arial" w:eastAsiaTheme="minorEastAsia" w:hAnsi="Arial" w:cs="Arial"/>
          <w:noProof/>
          <w:sz w:val="24"/>
          <w:szCs w:val="24"/>
          <w:lang w:eastAsia="pt-BR"/>
        </w:rPr>
      </w:pPr>
      <w:hyperlink w:anchor="_Toc101335475" w:history="1">
        <w:r w:rsidR="00CB4BEB" w:rsidRPr="00CB4BEB">
          <w:rPr>
            <w:rStyle w:val="Hyperlink"/>
            <w:rFonts w:ascii="Arial" w:hAnsi="Arial" w:cs="Arial"/>
            <w:noProof/>
            <w:color w:val="auto"/>
            <w:sz w:val="24"/>
            <w:szCs w:val="24"/>
          </w:rPr>
          <w:t>6.1.1</w:t>
        </w:r>
        <w:r w:rsidR="00CB4BEB" w:rsidRPr="00CB4BEB">
          <w:rPr>
            <w:rFonts w:ascii="Arial" w:eastAsiaTheme="minorEastAsia" w:hAnsi="Arial" w:cs="Arial"/>
            <w:noProof/>
            <w:sz w:val="24"/>
            <w:szCs w:val="24"/>
            <w:lang w:eastAsia="pt-BR"/>
          </w:rPr>
          <w:tab/>
        </w:r>
        <w:r w:rsidR="00CB4BEB" w:rsidRPr="00CB4BEB">
          <w:rPr>
            <w:rStyle w:val="Hyperlink"/>
            <w:rFonts w:ascii="Arial" w:hAnsi="Arial" w:cs="Arial"/>
            <w:noProof/>
            <w:color w:val="auto"/>
            <w:sz w:val="24"/>
            <w:szCs w:val="24"/>
          </w:rPr>
          <w:t>Tintas Sinalização Horizontal</w:t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_Toc101335475 \h </w:instrText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46040">
          <w:rPr>
            <w:rFonts w:ascii="Arial" w:hAnsi="Arial" w:cs="Arial"/>
            <w:noProof/>
            <w:webHidden/>
            <w:sz w:val="24"/>
            <w:szCs w:val="24"/>
          </w:rPr>
          <w:t>17</w:t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758B009" w14:textId="316D998D" w:rsidR="00CB4BEB" w:rsidRPr="00CB4BEB" w:rsidRDefault="007A39CA">
      <w:pPr>
        <w:pStyle w:val="Sumrio4"/>
        <w:tabs>
          <w:tab w:val="left" w:pos="1540"/>
          <w:tab w:val="right" w:leader="dot" w:pos="9487"/>
        </w:tabs>
        <w:rPr>
          <w:rFonts w:ascii="Arial" w:eastAsiaTheme="minorEastAsia" w:hAnsi="Arial" w:cs="Arial"/>
          <w:noProof/>
          <w:sz w:val="24"/>
          <w:szCs w:val="24"/>
          <w:lang w:eastAsia="pt-BR"/>
        </w:rPr>
      </w:pPr>
      <w:hyperlink w:anchor="_Toc101335476" w:history="1">
        <w:r w:rsidR="00CB4BEB" w:rsidRPr="00CB4BEB">
          <w:rPr>
            <w:rStyle w:val="Hyperlink"/>
            <w:rFonts w:ascii="Arial" w:hAnsi="Arial" w:cs="Arial"/>
            <w:noProof/>
            <w:color w:val="auto"/>
            <w:sz w:val="24"/>
            <w:szCs w:val="24"/>
          </w:rPr>
          <w:t>6.1.1.1</w:t>
        </w:r>
        <w:r w:rsidR="00CB4BEB" w:rsidRPr="00CB4BEB">
          <w:rPr>
            <w:rFonts w:ascii="Arial" w:eastAsiaTheme="minorEastAsia" w:hAnsi="Arial" w:cs="Arial"/>
            <w:noProof/>
            <w:sz w:val="24"/>
            <w:szCs w:val="24"/>
            <w:lang w:eastAsia="pt-BR"/>
          </w:rPr>
          <w:tab/>
        </w:r>
        <w:r w:rsidR="00CB4BEB" w:rsidRPr="00CB4BEB">
          <w:rPr>
            <w:rStyle w:val="Hyperlink"/>
            <w:rFonts w:ascii="Arial" w:hAnsi="Arial" w:cs="Arial"/>
            <w:noProof/>
            <w:color w:val="auto"/>
            <w:sz w:val="24"/>
            <w:szCs w:val="24"/>
          </w:rPr>
          <w:t>Micro Esferas de Vidro Retro refletivas</w:t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_Toc101335476 \h </w:instrText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46040">
          <w:rPr>
            <w:rFonts w:ascii="Arial" w:hAnsi="Arial" w:cs="Arial"/>
            <w:noProof/>
            <w:webHidden/>
            <w:sz w:val="24"/>
            <w:szCs w:val="24"/>
          </w:rPr>
          <w:t>17</w:t>
        </w:r>
        <w:r w:rsidR="00CB4BEB" w:rsidRPr="00CB4BEB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0664EA5" w14:textId="5F726117" w:rsidR="00CB4BEB" w:rsidRPr="00CB4BEB" w:rsidRDefault="007A39CA">
      <w:pPr>
        <w:pStyle w:val="Sumrio2"/>
        <w:rPr>
          <w:rFonts w:eastAsiaTheme="minorEastAsia"/>
          <w:bCs w:val="0"/>
          <w:caps w:val="0"/>
          <w:color w:val="auto"/>
          <w:szCs w:val="24"/>
        </w:rPr>
      </w:pPr>
      <w:hyperlink w:anchor="_Toc101335477" w:history="1">
        <w:r w:rsidR="00CB4BEB" w:rsidRPr="00CB4BEB">
          <w:rPr>
            <w:rStyle w:val="Hyperlink"/>
            <w:color w:val="auto"/>
            <w:szCs w:val="24"/>
          </w:rPr>
          <w:t>6.2</w:t>
        </w:r>
        <w:r w:rsidR="00CB4BEB" w:rsidRPr="00CB4BEB">
          <w:rPr>
            <w:rFonts w:eastAsiaTheme="minorEastAsia"/>
            <w:bCs w:val="0"/>
            <w:caps w:val="0"/>
            <w:color w:val="auto"/>
            <w:szCs w:val="24"/>
          </w:rPr>
          <w:tab/>
        </w:r>
        <w:r w:rsidR="00CB4BEB" w:rsidRPr="00CB4BEB">
          <w:rPr>
            <w:rStyle w:val="Hyperlink"/>
            <w:color w:val="auto"/>
            <w:szCs w:val="24"/>
          </w:rPr>
          <w:t>SINALIZAÇÃO VERTICAL</w:t>
        </w:r>
        <w:r w:rsidR="00CB4BEB" w:rsidRPr="00CB4BEB">
          <w:rPr>
            <w:webHidden/>
            <w:color w:val="auto"/>
            <w:szCs w:val="24"/>
          </w:rPr>
          <w:tab/>
        </w:r>
        <w:r w:rsidR="00CB4BEB" w:rsidRPr="00CB4BEB">
          <w:rPr>
            <w:webHidden/>
            <w:color w:val="auto"/>
            <w:szCs w:val="24"/>
          </w:rPr>
          <w:fldChar w:fldCharType="begin"/>
        </w:r>
        <w:r w:rsidR="00CB4BEB" w:rsidRPr="00CB4BEB">
          <w:rPr>
            <w:webHidden/>
            <w:color w:val="auto"/>
            <w:szCs w:val="24"/>
          </w:rPr>
          <w:instrText xml:space="preserve"> PAGEREF _Toc101335477 \h </w:instrText>
        </w:r>
        <w:r w:rsidR="00CB4BEB" w:rsidRPr="00CB4BEB">
          <w:rPr>
            <w:webHidden/>
            <w:color w:val="auto"/>
            <w:szCs w:val="24"/>
          </w:rPr>
        </w:r>
        <w:r w:rsidR="00CB4BEB" w:rsidRPr="00CB4BEB">
          <w:rPr>
            <w:webHidden/>
            <w:color w:val="auto"/>
            <w:szCs w:val="24"/>
          </w:rPr>
          <w:fldChar w:fldCharType="separate"/>
        </w:r>
        <w:r w:rsidR="00446040">
          <w:rPr>
            <w:webHidden/>
            <w:color w:val="auto"/>
            <w:szCs w:val="24"/>
          </w:rPr>
          <w:t>18</w:t>
        </w:r>
        <w:r w:rsidR="00CB4BEB" w:rsidRPr="00CB4BEB">
          <w:rPr>
            <w:webHidden/>
            <w:color w:val="auto"/>
            <w:szCs w:val="24"/>
          </w:rPr>
          <w:fldChar w:fldCharType="end"/>
        </w:r>
      </w:hyperlink>
    </w:p>
    <w:p w14:paraId="0FE3CFB5" w14:textId="1E2E83C4" w:rsidR="00CB4BEB" w:rsidRPr="00CB4BEB" w:rsidRDefault="007A39CA">
      <w:pPr>
        <w:pStyle w:val="Sumrio1"/>
        <w:rPr>
          <w:rFonts w:eastAsiaTheme="minorEastAsia"/>
          <w:b w:val="0"/>
          <w:bCs w:val="0"/>
          <w:caps w:val="0"/>
          <w:color w:val="auto"/>
          <w:szCs w:val="24"/>
        </w:rPr>
      </w:pPr>
      <w:hyperlink w:anchor="_Toc101335478" w:history="1">
        <w:r w:rsidR="00CB4BEB" w:rsidRPr="00CB4BEB">
          <w:rPr>
            <w:rStyle w:val="Hyperlink"/>
            <w:rFonts w:eastAsia="CIDFont+F8"/>
            <w:color w:val="auto"/>
            <w:szCs w:val="24"/>
          </w:rPr>
          <w:t>7</w:t>
        </w:r>
        <w:r w:rsidR="00CB4BEB" w:rsidRPr="00CB4BEB">
          <w:rPr>
            <w:rFonts w:eastAsiaTheme="minorEastAsia"/>
            <w:b w:val="0"/>
            <w:bCs w:val="0"/>
            <w:caps w:val="0"/>
            <w:color w:val="auto"/>
            <w:szCs w:val="24"/>
          </w:rPr>
          <w:tab/>
        </w:r>
        <w:r w:rsidR="00CB4BEB" w:rsidRPr="00CB4BEB">
          <w:rPr>
            <w:rStyle w:val="Hyperlink"/>
            <w:rFonts w:eastAsia="CIDFont+F8"/>
            <w:color w:val="auto"/>
            <w:szCs w:val="24"/>
          </w:rPr>
          <w:t>REFERENCIAL DE PREÇOS</w:t>
        </w:r>
        <w:r w:rsidR="00CB4BEB" w:rsidRPr="00CB4BEB">
          <w:rPr>
            <w:webHidden/>
            <w:color w:val="auto"/>
            <w:szCs w:val="24"/>
          </w:rPr>
          <w:tab/>
        </w:r>
        <w:r w:rsidR="00CB4BEB" w:rsidRPr="00CB4BEB">
          <w:rPr>
            <w:webHidden/>
            <w:color w:val="auto"/>
            <w:szCs w:val="24"/>
          </w:rPr>
          <w:fldChar w:fldCharType="begin"/>
        </w:r>
        <w:r w:rsidR="00CB4BEB" w:rsidRPr="00CB4BEB">
          <w:rPr>
            <w:webHidden/>
            <w:color w:val="auto"/>
            <w:szCs w:val="24"/>
          </w:rPr>
          <w:instrText xml:space="preserve"> PAGEREF _Toc101335478 \h </w:instrText>
        </w:r>
        <w:r w:rsidR="00CB4BEB" w:rsidRPr="00CB4BEB">
          <w:rPr>
            <w:webHidden/>
            <w:color w:val="auto"/>
            <w:szCs w:val="24"/>
          </w:rPr>
        </w:r>
        <w:r w:rsidR="00CB4BEB" w:rsidRPr="00CB4BEB">
          <w:rPr>
            <w:webHidden/>
            <w:color w:val="auto"/>
            <w:szCs w:val="24"/>
          </w:rPr>
          <w:fldChar w:fldCharType="separate"/>
        </w:r>
        <w:r w:rsidR="00446040">
          <w:rPr>
            <w:webHidden/>
            <w:color w:val="auto"/>
            <w:szCs w:val="24"/>
          </w:rPr>
          <w:t>18</w:t>
        </w:r>
        <w:r w:rsidR="00CB4BEB" w:rsidRPr="00CB4BEB">
          <w:rPr>
            <w:webHidden/>
            <w:color w:val="auto"/>
            <w:szCs w:val="24"/>
          </w:rPr>
          <w:fldChar w:fldCharType="end"/>
        </w:r>
      </w:hyperlink>
    </w:p>
    <w:p w14:paraId="69977312" w14:textId="31A41C56" w:rsidR="00401E96" w:rsidRPr="00CB4BEB" w:rsidRDefault="00401E96" w:rsidP="00401E96">
      <w:pPr>
        <w:rPr>
          <w:rFonts w:ascii="Arial" w:hAnsi="Arial" w:cs="Arial"/>
          <w:sz w:val="24"/>
          <w:szCs w:val="24"/>
        </w:rPr>
      </w:pPr>
      <w:r w:rsidRPr="00CB4BEB">
        <w:rPr>
          <w:rFonts w:ascii="Arial" w:hAnsi="Arial" w:cs="Arial"/>
          <w:sz w:val="24"/>
          <w:szCs w:val="24"/>
        </w:rPr>
        <w:fldChar w:fldCharType="end"/>
      </w:r>
    </w:p>
    <w:p w14:paraId="72267697" w14:textId="77777777" w:rsidR="00401E96" w:rsidRPr="00CB4BEB" w:rsidRDefault="00401E96" w:rsidP="00401E96">
      <w:pPr>
        <w:rPr>
          <w:rFonts w:ascii="Arial" w:hAnsi="Arial" w:cs="Arial"/>
          <w:sz w:val="24"/>
          <w:szCs w:val="24"/>
        </w:rPr>
      </w:pPr>
    </w:p>
    <w:p w14:paraId="48A08520" w14:textId="77777777" w:rsidR="00401E96" w:rsidRPr="00CB4BEB" w:rsidRDefault="00401E96" w:rsidP="00401E96">
      <w:pPr>
        <w:rPr>
          <w:rFonts w:ascii="Arial" w:hAnsi="Arial" w:cs="Arial"/>
          <w:sz w:val="24"/>
          <w:szCs w:val="24"/>
        </w:rPr>
      </w:pPr>
    </w:p>
    <w:p w14:paraId="512009A5" w14:textId="77777777" w:rsidR="00401E96" w:rsidRPr="003A65E0" w:rsidRDefault="00401E96" w:rsidP="00401E96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51EE3CB" w14:textId="77777777" w:rsidR="00401E96" w:rsidRPr="003A65E0" w:rsidRDefault="00401E96" w:rsidP="00401E96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D15CF52" w14:textId="77777777" w:rsidR="00401E96" w:rsidRPr="003A65E0" w:rsidRDefault="00401E96" w:rsidP="00401E96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8BF37D5" w14:textId="77777777" w:rsidR="00401E96" w:rsidRPr="003A65E0" w:rsidRDefault="00401E96" w:rsidP="00401E96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ACDC551" w14:textId="7C24EF5B" w:rsidR="00401E96" w:rsidRPr="003A65E0" w:rsidRDefault="00401E96" w:rsidP="00401E96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FFF71FE" w14:textId="75C4E188" w:rsidR="00F43AF4" w:rsidRPr="003A65E0" w:rsidRDefault="00F43AF4" w:rsidP="00401E96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D0D0A75" w14:textId="1856DB49" w:rsidR="00F43AF4" w:rsidRPr="003A65E0" w:rsidRDefault="00F43AF4" w:rsidP="00401E96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7273C83" w14:textId="174941E3" w:rsidR="00F43AF4" w:rsidRPr="005D7012" w:rsidRDefault="00F43AF4" w:rsidP="00401E96">
      <w:pPr>
        <w:rPr>
          <w:rFonts w:ascii="Arial" w:hAnsi="Arial" w:cs="Arial"/>
          <w:color w:val="404040" w:themeColor="text1" w:themeTint="BF"/>
        </w:rPr>
      </w:pPr>
    </w:p>
    <w:p w14:paraId="70716233" w14:textId="48D13C55" w:rsidR="00F43AF4" w:rsidRPr="005D7012" w:rsidRDefault="00F43AF4" w:rsidP="00401E96">
      <w:pPr>
        <w:rPr>
          <w:rFonts w:ascii="Arial" w:hAnsi="Arial" w:cs="Arial"/>
          <w:color w:val="404040" w:themeColor="text1" w:themeTint="BF"/>
        </w:rPr>
      </w:pPr>
    </w:p>
    <w:p w14:paraId="1E0461D2" w14:textId="29298012" w:rsidR="00F43AF4" w:rsidRPr="005D7012" w:rsidRDefault="00F43AF4" w:rsidP="00401E96">
      <w:pPr>
        <w:rPr>
          <w:rFonts w:ascii="Arial" w:hAnsi="Arial" w:cs="Arial"/>
          <w:color w:val="404040" w:themeColor="text1" w:themeTint="BF"/>
        </w:rPr>
      </w:pPr>
    </w:p>
    <w:p w14:paraId="1039CE7D" w14:textId="28049422" w:rsidR="00401E96" w:rsidRDefault="00401E96" w:rsidP="00401E96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2B3B704" w14:textId="5380E60D" w:rsidR="003A65E0" w:rsidRDefault="003A65E0" w:rsidP="00401E96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3065326" w14:textId="660BCD17" w:rsidR="003A65E0" w:rsidRDefault="003A65E0" w:rsidP="00401E96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DC7C6B1" w14:textId="77777777" w:rsidR="00CB4BEB" w:rsidRDefault="00CB4BEB" w:rsidP="00401E96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0C6A479" w14:textId="77777777" w:rsidR="003A65E0" w:rsidRPr="005D7012" w:rsidRDefault="003A65E0" w:rsidP="00401E96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4B35838" w14:textId="5E2BFFF4" w:rsidR="00401E96" w:rsidRPr="005D7012" w:rsidRDefault="00D64B5A" w:rsidP="00C311E9">
      <w:pPr>
        <w:pStyle w:val="Ttulo1"/>
        <w:rPr>
          <w:color w:val="404040" w:themeColor="text1" w:themeTint="BF"/>
        </w:rPr>
      </w:pPr>
      <w:bookmarkStart w:id="0" w:name="_Toc101335447"/>
      <w:r w:rsidRPr="005D7012">
        <w:rPr>
          <w:color w:val="404040" w:themeColor="text1" w:themeTint="BF"/>
        </w:rPr>
        <w:lastRenderedPageBreak/>
        <w:t>apresentação</w:t>
      </w:r>
      <w:bookmarkEnd w:id="0"/>
    </w:p>
    <w:p w14:paraId="3F4C28C5" w14:textId="77777777" w:rsidR="00401E96" w:rsidRPr="005D7012" w:rsidRDefault="00401E96" w:rsidP="00C311E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C264889" w14:textId="0F392E24" w:rsidR="00A90F9D" w:rsidRPr="005D7012" w:rsidRDefault="00CA1ED8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O presente volume, denominado PROJETO BÁSICO DE ENGENHARI</w:t>
      </w:r>
      <w:r w:rsidR="0072774A">
        <w:rPr>
          <w:rFonts w:ascii="Arial" w:eastAsia="CIDFont+F8" w:hAnsi="Arial" w:cs="Arial"/>
          <w:color w:val="404040" w:themeColor="text1" w:themeTint="BF"/>
          <w:sz w:val="24"/>
          <w:szCs w:val="24"/>
        </w:rPr>
        <w:t>A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tem como finalidade</w:t>
      </w:r>
      <w:r w:rsidR="00B129AD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apresentar o memorial descritivo e os elementos técnicos para implantação da pavimentação com Bloco</w:t>
      </w:r>
      <w:r w:rsidR="00175E91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de Concreto </w:t>
      </w:r>
      <w:proofErr w:type="spellStart"/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Intertravados</w:t>
      </w:r>
      <w:proofErr w:type="spellEnd"/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(Lajota) </w:t>
      </w:r>
      <w:r w:rsidR="00175E91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da </w:t>
      </w:r>
      <w:r w:rsidR="006B6467">
        <w:rPr>
          <w:rFonts w:ascii="Arial" w:eastAsia="CIDFont+F8" w:hAnsi="Arial" w:cs="Arial"/>
          <w:b/>
          <w:bCs/>
          <w:color w:val="404040" w:themeColor="text1" w:themeTint="BF"/>
          <w:sz w:val="24"/>
          <w:szCs w:val="24"/>
        </w:rPr>
        <w:t>RUA OCTACILIO MANOEL CANDIDO</w:t>
      </w:r>
      <w:r w:rsidR="00CC5626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, no Bairro</w:t>
      </w:r>
      <w:r w:rsidR="00955021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="006B6467">
        <w:rPr>
          <w:rFonts w:ascii="Arial" w:eastAsia="CIDFont+F8" w:hAnsi="Arial" w:cs="Arial"/>
          <w:color w:val="404040" w:themeColor="text1" w:themeTint="BF"/>
          <w:sz w:val="24"/>
          <w:szCs w:val="24"/>
        </w:rPr>
        <w:t>SANTIAGO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, Pescaria Brava, SC</w:t>
      </w:r>
      <w:r w:rsidR="00A55601">
        <w:rPr>
          <w:rFonts w:ascii="Arial" w:eastAsia="CIDFont+F8" w:hAnsi="Arial" w:cs="Arial"/>
          <w:color w:val="404040" w:themeColor="text1" w:themeTint="BF"/>
          <w:sz w:val="24"/>
          <w:szCs w:val="24"/>
        </w:rPr>
        <w:t>.</w:t>
      </w:r>
    </w:p>
    <w:p w14:paraId="5965BE54" w14:textId="2F4376CE" w:rsidR="004C290D" w:rsidRPr="005D7012" w:rsidRDefault="004C290D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</w:p>
    <w:p w14:paraId="03AB9835" w14:textId="1FDFF8B4" w:rsidR="004C290D" w:rsidRPr="005D7012" w:rsidRDefault="004C290D" w:rsidP="00C311E9">
      <w:pPr>
        <w:pStyle w:val="Ttulo1"/>
        <w:rPr>
          <w:color w:val="404040" w:themeColor="text1" w:themeTint="BF"/>
        </w:rPr>
      </w:pPr>
      <w:bookmarkStart w:id="1" w:name="_Toc101335448"/>
      <w:r w:rsidRPr="005D7012">
        <w:rPr>
          <w:color w:val="404040" w:themeColor="text1" w:themeTint="BF"/>
        </w:rPr>
        <w:t>considerações iniciais</w:t>
      </w:r>
      <w:bookmarkEnd w:id="1"/>
    </w:p>
    <w:p w14:paraId="6E54E04A" w14:textId="492D5AFD" w:rsidR="00716EB3" w:rsidRPr="005D7012" w:rsidRDefault="00716EB3" w:rsidP="00C311E9">
      <w:pPr>
        <w:spacing w:after="0"/>
        <w:rPr>
          <w:color w:val="404040" w:themeColor="text1" w:themeTint="BF"/>
          <w:lang w:eastAsia="pt-BR"/>
        </w:rPr>
      </w:pPr>
    </w:p>
    <w:p w14:paraId="2EF5D4A7" w14:textId="62FFAEB1" w:rsidR="00716EB3" w:rsidRPr="005D7012" w:rsidRDefault="00716EB3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A CONTRATADA deverá utilizar todos os recursos técnicos adequados e dentro dos procedimentos compatíveis para a plena realização dos serviços.</w:t>
      </w:r>
    </w:p>
    <w:p w14:paraId="27EBD4C6" w14:textId="77777777" w:rsidR="00716EB3" w:rsidRPr="005D7012" w:rsidRDefault="00716EB3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Todos os serviços de topografia são da responsabilidade da CONTRATADA.</w:t>
      </w:r>
    </w:p>
    <w:p w14:paraId="7CD1B4B1" w14:textId="32E5BCAE" w:rsidR="00EA1985" w:rsidRPr="005D7012" w:rsidRDefault="00716EB3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A sinalização das obras deverá ser fundamentada no Manual de Sinalização de Obras e Emergências do DNIT, publicação está </w:t>
      </w:r>
      <w:r w:rsidR="006D6A4F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voltada especificamente para obras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rodoviárias onde estão sendo executados pavimentos novos, restauração de pavimentos antigos, reparos</w:t>
      </w:r>
      <w:r w:rsidR="006D6A4F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em </w:t>
      </w:r>
      <w:r w:rsidR="007074CE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emergências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e obras de arte.</w:t>
      </w:r>
    </w:p>
    <w:p w14:paraId="32843F6C" w14:textId="77777777" w:rsidR="00C311E9" w:rsidRPr="005D7012" w:rsidRDefault="00C311E9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</w:p>
    <w:p w14:paraId="75C49EC7" w14:textId="5660E405" w:rsidR="00EA1985" w:rsidRPr="005D7012" w:rsidRDefault="00DE0F56" w:rsidP="00C311E9">
      <w:pPr>
        <w:pStyle w:val="Ttulo2"/>
        <w:spacing w:before="0"/>
        <w:rPr>
          <w:rFonts w:eastAsia="CIDFont+F8"/>
          <w:color w:val="404040" w:themeColor="text1" w:themeTint="BF"/>
        </w:rPr>
      </w:pPr>
      <w:bookmarkStart w:id="2" w:name="_Toc101335449"/>
      <w:r w:rsidRPr="005D7012">
        <w:rPr>
          <w:rFonts w:eastAsia="CIDFont+F8"/>
          <w:color w:val="404040" w:themeColor="text1" w:themeTint="BF"/>
        </w:rPr>
        <w:t>PLACA DE OBRA</w:t>
      </w:r>
      <w:bookmarkEnd w:id="2"/>
    </w:p>
    <w:p w14:paraId="5E18663C" w14:textId="69170481" w:rsidR="00DE0F56" w:rsidRPr="005D7012" w:rsidRDefault="00DE0F56" w:rsidP="00C311E9">
      <w:pPr>
        <w:spacing w:after="0"/>
        <w:rPr>
          <w:color w:val="404040" w:themeColor="text1" w:themeTint="BF"/>
          <w:lang w:eastAsia="pt-BR"/>
        </w:rPr>
      </w:pPr>
    </w:p>
    <w:p w14:paraId="4795E869" w14:textId="18C3C1EF" w:rsidR="00DE0F56" w:rsidRPr="005D7012" w:rsidRDefault="00DE0F56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A placa da obra será afixada em local visível e de destaque, preferencialmente no acesso principal do empreendimento ou voltada para a via que favoreça a melhor visualização das placas, e deverão ser mantidas em bom estado de conservação, inclusive quanto à integridade do padrão das cores, durante todo o período de execução das obras, substituindo-as ou recuperando-as quando verificado o seu desgaste ou precariedade, ou ainda por solicitação da Prefeitura.</w:t>
      </w:r>
    </w:p>
    <w:p w14:paraId="5D01CCE6" w14:textId="77777777" w:rsidR="00DE0F56" w:rsidRPr="005D7012" w:rsidRDefault="00DE0F56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As placas devem ter sempre o formato retangular na proporção de 8 para 5.</w:t>
      </w:r>
    </w:p>
    <w:p w14:paraId="117C94AA" w14:textId="092AB0A6" w:rsidR="00DE0F56" w:rsidRPr="005D7012" w:rsidRDefault="00DE0F56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A placa de obra deverá ser confeccionada em chapa plana galvanizada num 26, material resistente</w:t>
      </w:r>
      <w:r w:rsidR="00E56AC2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às intempéries, pintada com esmalte afixadas em estrutura de madeira.</w:t>
      </w:r>
    </w:p>
    <w:p w14:paraId="3314BA9B" w14:textId="17DC6A0F" w:rsidR="00DE0F56" w:rsidRPr="005D7012" w:rsidRDefault="00DE0F56" w:rsidP="00C311E9">
      <w:pPr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A largura será dividida em 2(duas) partes iguais, e a altura em 5(cinco) partes iguais.</w:t>
      </w:r>
    </w:p>
    <w:p w14:paraId="7DDD7A9E" w14:textId="77777777" w:rsidR="00C311E9" w:rsidRPr="005D7012" w:rsidRDefault="00C311E9" w:rsidP="00C311E9">
      <w:pPr>
        <w:spacing w:after="0" w:line="360" w:lineRule="auto"/>
        <w:ind w:firstLine="851"/>
        <w:jc w:val="both"/>
        <w:rPr>
          <w:rFonts w:ascii="Arial" w:hAnsi="Arial" w:cs="Arial"/>
          <w:color w:val="404040" w:themeColor="text1" w:themeTint="BF"/>
          <w:lang w:eastAsia="pt-BR"/>
        </w:rPr>
      </w:pPr>
    </w:p>
    <w:p w14:paraId="6C5BFC70" w14:textId="295E6E7A" w:rsidR="00A258EA" w:rsidRPr="005D7012" w:rsidRDefault="00A258EA" w:rsidP="00C311E9">
      <w:pPr>
        <w:pStyle w:val="Ttulo2"/>
        <w:spacing w:before="0"/>
        <w:rPr>
          <w:rFonts w:eastAsia="CIDFont+F8"/>
          <w:color w:val="404040" w:themeColor="text1" w:themeTint="BF"/>
        </w:rPr>
      </w:pPr>
      <w:bookmarkStart w:id="3" w:name="_Toc101335450"/>
      <w:r w:rsidRPr="005D7012">
        <w:rPr>
          <w:rFonts w:eastAsia="CIDFont+F8"/>
          <w:color w:val="404040" w:themeColor="text1" w:themeTint="BF"/>
        </w:rPr>
        <w:lastRenderedPageBreak/>
        <w:t>CONSIDERAÇÕES GERAIS</w:t>
      </w:r>
      <w:bookmarkEnd w:id="3"/>
    </w:p>
    <w:p w14:paraId="26C1152A" w14:textId="5855B3BD" w:rsidR="001E74CA" w:rsidRPr="005D7012" w:rsidRDefault="001E74CA" w:rsidP="00C311E9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pt-BR"/>
        </w:rPr>
      </w:pPr>
    </w:p>
    <w:p w14:paraId="70A61AE9" w14:textId="2307B74B" w:rsidR="001E74CA" w:rsidRPr="005D7012" w:rsidRDefault="001E74CA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CONTRATADA deverá manter a obra sinalizada, especialmente à noite e principalmente onde há interferência com o sistema viário, e proporcionar total segurança aos pedestres para evitar ocorrência de acidentes.</w:t>
      </w:r>
    </w:p>
    <w:p w14:paraId="12BCB945" w14:textId="684F4471" w:rsidR="001E74CA" w:rsidRPr="005D7012" w:rsidRDefault="001E74CA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A CONTRATADA deverá colocar placas indicativas da obra com os dizeres e logotipos orientados pela FISCALIZAÇÃO da obra.</w:t>
      </w:r>
    </w:p>
    <w:p w14:paraId="723F8C53" w14:textId="02054175" w:rsidR="001E74CA" w:rsidRPr="005D7012" w:rsidRDefault="001E74CA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Todos os serviços de topografia, laboratório de solos e asfaltos, serão fornecidos pela CONTRATADA.</w:t>
      </w:r>
    </w:p>
    <w:p w14:paraId="0AF74DB5" w14:textId="77777777" w:rsidR="001E74CA" w:rsidRPr="005D7012" w:rsidRDefault="001E74CA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Todos os materiais e serviços deverão atender as especificações da ABNT, DEINFRA/SC e DNIT.</w:t>
      </w:r>
    </w:p>
    <w:p w14:paraId="053A013B" w14:textId="534036B6" w:rsidR="001E74CA" w:rsidRPr="005D7012" w:rsidRDefault="001E74CA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O projeto de acessibilidade foi realizado de acordo com a NBR-9050, Lei Federal 10.980/2000 e</w:t>
      </w:r>
      <w:r w:rsidR="00AE2D64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Decreto Federal 5.296/2004.</w:t>
      </w:r>
    </w:p>
    <w:p w14:paraId="3F0C04F0" w14:textId="401A2E96" w:rsidR="001E74CA" w:rsidRPr="005D7012" w:rsidRDefault="001E74CA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A Contratada assumirá integral responsabilidade pela boa execução e eficiência dos serviços que</w:t>
      </w:r>
      <w:r w:rsidR="00AE2D64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executar, de acordo com as Especificações Técnicas, sendo também responsável pelos danos causados</w:t>
      </w:r>
      <w:r w:rsidR="00AE2D64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decorrentes da má execução dos serviços.</w:t>
      </w:r>
    </w:p>
    <w:p w14:paraId="0E3966F1" w14:textId="2F6F88C8" w:rsidR="001E74CA" w:rsidRPr="005D7012" w:rsidRDefault="001E74CA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A boa qualidade dos materiais, serviços e instalações a cargo da Contratada, determinados através de</w:t>
      </w:r>
      <w:r w:rsidR="00AE2D64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verificações, ensaios e provas aconselháveis para cada caso, serão condições prévias e indispensáveis para</w:t>
      </w:r>
      <w:r w:rsidR="00AE2D64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o recebimento dos mesmos.</w:t>
      </w:r>
    </w:p>
    <w:p w14:paraId="032B7E39" w14:textId="6E1A30C4" w:rsidR="001E74CA" w:rsidRPr="005D7012" w:rsidRDefault="001E74CA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No final da obra, a Contratada deverá fornecer um relatório, contendo todos os resultados obtidos</w:t>
      </w:r>
      <w:r w:rsidR="00AE2D64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nos ensaios de laboratório e em campo da obra, e apresentar o controle topográfico realizado, elaborando</w:t>
      </w:r>
      <w:r w:rsidR="00AE2D64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planta planialtimétrica da obra acabada.</w:t>
      </w:r>
    </w:p>
    <w:p w14:paraId="00B1CE99" w14:textId="6E950000" w:rsidR="009E22E9" w:rsidRDefault="001E74CA" w:rsidP="009E22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Todo </w:t>
      </w:r>
      <w:r w:rsidR="006B6467">
        <w:rPr>
          <w:rFonts w:ascii="Arial" w:eastAsia="CIDFont+F8" w:hAnsi="Arial" w:cs="Arial"/>
          <w:color w:val="404040" w:themeColor="text1" w:themeTint="BF"/>
          <w:sz w:val="24"/>
          <w:szCs w:val="24"/>
        </w:rPr>
        <w:t>material proveniente da terrapla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nagem que a critério da Fiscalização não integrem a obra, serão</w:t>
      </w:r>
      <w:r w:rsidR="00AE2D64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lançados em </w:t>
      </w:r>
      <w:proofErr w:type="gramStart"/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um bota</w:t>
      </w:r>
      <w:proofErr w:type="gramEnd"/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– fora, designado pelo Fiscal da Prefeitura.</w:t>
      </w:r>
    </w:p>
    <w:p w14:paraId="4A3191F4" w14:textId="77777777" w:rsidR="004C290D" w:rsidRPr="005D7012" w:rsidRDefault="004C290D" w:rsidP="0095502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</w:p>
    <w:p w14:paraId="482EC0B6" w14:textId="627BF3ED" w:rsidR="007074CE" w:rsidRPr="005D7012" w:rsidRDefault="007074CE" w:rsidP="00C311E9">
      <w:pPr>
        <w:pStyle w:val="Ttulo1"/>
        <w:rPr>
          <w:color w:val="404040" w:themeColor="text1" w:themeTint="BF"/>
        </w:rPr>
      </w:pPr>
      <w:bookmarkStart w:id="4" w:name="_Toc101335451"/>
      <w:r w:rsidRPr="005D7012">
        <w:rPr>
          <w:color w:val="404040" w:themeColor="text1" w:themeTint="BF"/>
        </w:rPr>
        <w:t>terraplanagem</w:t>
      </w:r>
      <w:bookmarkEnd w:id="4"/>
    </w:p>
    <w:p w14:paraId="4849C0A9" w14:textId="5070ED02" w:rsidR="009A21A8" w:rsidRPr="005D7012" w:rsidRDefault="009A21A8" w:rsidP="00C311E9">
      <w:pPr>
        <w:spacing w:after="0"/>
        <w:rPr>
          <w:color w:val="404040" w:themeColor="text1" w:themeTint="BF"/>
          <w:lang w:eastAsia="pt-BR"/>
        </w:rPr>
      </w:pPr>
    </w:p>
    <w:p w14:paraId="53A4B2C4" w14:textId="77777777" w:rsidR="00385EF6" w:rsidRPr="005D7012" w:rsidRDefault="009A21A8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Com o objetivo de ajustar o greide definitivo para a execução dos serviços de pavimentação</w:t>
      </w:r>
      <w:r w:rsidR="00BF13CA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propriamente, será executada a terraplenagem do trecho a ser pavimentado com moto niveladora. </w:t>
      </w:r>
    </w:p>
    <w:p w14:paraId="034C0CB1" w14:textId="18C2ECBF" w:rsidR="009A21A8" w:rsidRPr="005D7012" w:rsidRDefault="008E5A47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lastRenderedPageBreak/>
        <w:t>O solo ao longo do eixo onde será implementado a pista de rolamento</w:t>
      </w:r>
      <w:r w:rsidR="008C02FB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deverá ser compactado</w:t>
      </w:r>
      <w:r w:rsidR="009A21A8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em camadas máximas de 0,25 m,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="009A21A8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até atingirem 95% do grau de densidade dado pelo ensaio DPT-ME-47/64.</w:t>
      </w:r>
    </w:p>
    <w:p w14:paraId="03FCA653" w14:textId="42D26E12" w:rsidR="00DB762A" w:rsidRPr="005D7012" w:rsidRDefault="009A21A8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Os aterros serão compactados em toda a sua altura a 95% do grau de densidade atingido no ensaio</w:t>
      </w:r>
      <w:r w:rsidR="002D075A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DNIT-ME 162/94.</w:t>
      </w:r>
    </w:p>
    <w:p w14:paraId="5481C842" w14:textId="028DEB40" w:rsidR="009A21A8" w:rsidRPr="005D7012" w:rsidRDefault="009A21A8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Nas camadas finais dos aterros serão utilizados os materiais relacionados, utilizando-se os melhores</w:t>
      </w:r>
      <w:r w:rsidR="00835456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dentre os disponíveis não sendo permitida a utilização de solos com expansão maior que 2% ou solos com IS</w:t>
      </w:r>
      <w:r w:rsidR="00DC0FE1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de projeto menor que 4%, considerados nos elementos de amostragem. Quando as camadas de aterros forem muito finas e lançadas sobre o leito da Avenida, este deve ser escarificado até uma profundidade de</w:t>
      </w:r>
      <w:r w:rsidR="00DB762A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0,15 m, para que haja a união desejada entre as camadas após a sua regularização e compactação.</w:t>
      </w:r>
    </w:p>
    <w:p w14:paraId="174148DC" w14:textId="04D3F29F" w:rsidR="009A21A8" w:rsidRPr="005D7012" w:rsidRDefault="009A21A8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Para a execução destes serviços deverão ser utilizados equipamentos compatíveis com estes</w:t>
      </w:r>
      <w:r w:rsidR="00DB762A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serviços, tais como trator de esteira, carregadeira, escavadeira, rolo vibratório, grade de disco,</w:t>
      </w:r>
      <w:r w:rsidR="00DB762A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motoniveladora e caminhão pipa.</w:t>
      </w:r>
    </w:p>
    <w:p w14:paraId="520F8072" w14:textId="77777777" w:rsidR="009E086C" w:rsidRPr="005D7012" w:rsidRDefault="009E086C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</w:p>
    <w:p w14:paraId="637E7178" w14:textId="77473B2F" w:rsidR="009E086C" w:rsidRPr="005D7012" w:rsidRDefault="009E086C" w:rsidP="00C311E9">
      <w:pPr>
        <w:pStyle w:val="Ttulo1"/>
        <w:rPr>
          <w:color w:val="404040" w:themeColor="text1" w:themeTint="BF"/>
        </w:rPr>
      </w:pPr>
      <w:bookmarkStart w:id="5" w:name="_Toc101335452"/>
      <w:r w:rsidRPr="005D7012">
        <w:rPr>
          <w:color w:val="404040" w:themeColor="text1" w:themeTint="BF"/>
        </w:rPr>
        <w:t>drenagem pluvial</w:t>
      </w:r>
      <w:bookmarkEnd w:id="5"/>
    </w:p>
    <w:p w14:paraId="02B673B0" w14:textId="2C80D2EC" w:rsidR="00137691" w:rsidRPr="005D7012" w:rsidRDefault="00137691" w:rsidP="00C311E9">
      <w:pPr>
        <w:spacing w:after="0"/>
        <w:rPr>
          <w:color w:val="404040" w:themeColor="text1" w:themeTint="BF"/>
          <w:lang w:eastAsia="pt-BR"/>
        </w:rPr>
      </w:pPr>
    </w:p>
    <w:p w14:paraId="0B4F040F" w14:textId="2331C1D6" w:rsidR="00137691" w:rsidRPr="005D7012" w:rsidRDefault="00137691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A drenagem das águas pluviais no sentido longitudinal será </w:t>
      </w:r>
      <w:r w:rsidR="00A658F5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executada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com tubos de Ø=</w:t>
      </w:r>
      <w:r w:rsidR="006B6467">
        <w:rPr>
          <w:rFonts w:ascii="Arial" w:eastAsia="CIDFont+F8" w:hAnsi="Arial" w:cs="Arial"/>
          <w:color w:val="404040" w:themeColor="text1" w:themeTint="BF"/>
          <w:sz w:val="24"/>
          <w:szCs w:val="24"/>
        </w:rPr>
        <w:t>4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00mm e</w:t>
      </w:r>
      <w:r w:rsidR="00220F57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na drenagem transversal será de tubos de Ø=</w:t>
      </w:r>
      <w:r w:rsidR="006B6467">
        <w:rPr>
          <w:rFonts w:ascii="Arial" w:eastAsia="CIDFont+F8" w:hAnsi="Arial" w:cs="Arial"/>
          <w:color w:val="404040" w:themeColor="text1" w:themeTint="BF"/>
          <w:sz w:val="24"/>
          <w:szCs w:val="24"/>
        </w:rPr>
        <w:t>2</w:t>
      </w:r>
      <w:r w:rsidR="00A658F5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00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mm e com destino final conforme projeto.</w:t>
      </w:r>
    </w:p>
    <w:p w14:paraId="715B5FF4" w14:textId="77777777" w:rsidR="00137691" w:rsidRPr="005D7012" w:rsidRDefault="00137691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Os tubos da drenagem deverão ser assentados em perfeito alinhamento e nivelamento.</w:t>
      </w:r>
    </w:p>
    <w:p w14:paraId="2DD3DE33" w14:textId="679B8D49" w:rsidR="00137691" w:rsidRPr="005D7012" w:rsidRDefault="00137691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As caixas coletoras e de passagem do tipo boca de lobo, serão executadas em blocos de concreto</w:t>
      </w:r>
      <w:r w:rsidR="00845144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estrutural.</w:t>
      </w:r>
    </w:p>
    <w:p w14:paraId="0454DDC4" w14:textId="5A9E9A65" w:rsidR="00137691" w:rsidRPr="005D7012" w:rsidRDefault="00137691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Recomenda-se que o fundo das valas de drenagem seja, em toda a sua extensão, devidamente</w:t>
      </w:r>
      <w:r w:rsidR="009E1438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apiloado anteriormente à instalação das tubulações.</w:t>
      </w:r>
    </w:p>
    <w:p w14:paraId="2698AE65" w14:textId="03330BA3" w:rsidR="00137691" w:rsidRPr="005D7012" w:rsidRDefault="00137691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O reaterro deverá ser executado com o próprio material escavado no momento de abertura das valas,</w:t>
      </w:r>
      <w:r w:rsidR="009E1438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devendo ainda, ser compactamente mecanicamente, em camadas de 0,20m de espessura.</w:t>
      </w:r>
    </w:p>
    <w:p w14:paraId="7418BC6E" w14:textId="551289B6" w:rsidR="00137691" w:rsidRPr="005D7012" w:rsidRDefault="00137691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lastRenderedPageBreak/>
        <w:t xml:space="preserve">Todas as tubulações serão assentadas sobre um lastro de brita de 0,20 m, </w:t>
      </w:r>
      <w:r w:rsidR="007650D8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independentemente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do tipo de</w:t>
      </w:r>
      <w:r w:rsidR="007650D8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solo encontrado.</w:t>
      </w:r>
    </w:p>
    <w:p w14:paraId="7205B2A8" w14:textId="19F77BD8" w:rsidR="00AB7787" w:rsidRPr="005D7012" w:rsidRDefault="00AB7787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As valas deverão ser escavadas de jusante para montante e os materiais escavados impróprios para reaterro serão depositados em locais indicados pela fiscalização.</w:t>
      </w:r>
    </w:p>
    <w:p w14:paraId="7401B31B" w14:textId="77777777" w:rsidR="00137691" w:rsidRPr="005D7012" w:rsidRDefault="00137691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Os tubos serão rejuntados externamente com cimento e areia no traço 1:4, desde a base até o topo.</w:t>
      </w:r>
    </w:p>
    <w:p w14:paraId="5A133C64" w14:textId="26390E36" w:rsidR="00137691" w:rsidRPr="005D7012" w:rsidRDefault="00137691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Toda a limpeza e sobra de materiais deverá ser transportado para os locais previamente</w:t>
      </w:r>
      <w:r w:rsidR="00C4070F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determinados pela fiscalização.</w:t>
      </w:r>
    </w:p>
    <w:p w14:paraId="27FB772C" w14:textId="5DEDB3C8" w:rsidR="000125DC" w:rsidRPr="005D7012" w:rsidRDefault="00137691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Todos os problemas que possam ocorrer com as redes de abastecimento de água, energia, telefone</w:t>
      </w:r>
      <w:r w:rsidR="00C4070F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e gás, serão de inteira responsabilidade da empresa Contratada, cabendo a esta a devida recuperação.</w:t>
      </w:r>
    </w:p>
    <w:p w14:paraId="0316F84B" w14:textId="77777777" w:rsidR="001D73BF" w:rsidRPr="005D7012" w:rsidRDefault="001D73BF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</w:p>
    <w:p w14:paraId="27B6378E" w14:textId="47FA2308" w:rsidR="008606F2" w:rsidRPr="005D7012" w:rsidRDefault="005F5A85" w:rsidP="00C311E9">
      <w:pPr>
        <w:pStyle w:val="Ttulo2"/>
        <w:spacing w:before="0"/>
        <w:rPr>
          <w:color w:val="404040" w:themeColor="text1" w:themeTint="BF"/>
        </w:rPr>
      </w:pPr>
      <w:bookmarkStart w:id="6" w:name="_Toc101335453"/>
      <w:r w:rsidRPr="005D7012">
        <w:rPr>
          <w:color w:val="404040" w:themeColor="text1" w:themeTint="BF"/>
        </w:rPr>
        <w:t>caixas coletoras</w:t>
      </w:r>
      <w:r w:rsidR="00623ABA" w:rsidRPr="005D7012">
        <w:rPr>
          <w:color w:val="404040" w:themeColor="text1" w:themeTint="BF"/>
        </w:rPr>
        <w:t>,</w:t>
      </w:r>
      <w:r w:rsidRPr="005D7012">
        <w:rPr>
          <w:color w:val="404040" w:themeColor="text1" w:themeTint="BF"/>
        </w:rPr>
        <w:t xml:space="preserve"> passagem</w:t>
      </w:r>
      <w:r w:rsidR="00623ABA" w:rsidRPr="005D7012">
        <w:rPr>
          <w:color w:val="404040" w:themeColor="text1" w:themeTint="BF"/>
        </w:rPr>
        <w:t xml:space="preserve"> e poços de visita</w:t>
      </w:r>
      <w:bookmarkEnd w:id="6"/>
    </w:p>
    <w:p w14:paraId="04F3F207" w14:textId="1D98B689" w:rsidR="005F5A85" w:rsidRPr="005D7012" w:rsidRDefault="005F5A85" w:rsidP="00C311E9">
      <w:pPr>
        <w:spacing w:after="0"/>
        <w:rPr>
          <w:color w:val="404040" w:themeColor="text1" w:themeTint="BF"/>
          <w:lang w:eastAsia="pt-BR"/>
        </w:rPr>
      </w:pPr>
    </w:p>
    <w:p w14:paraId="069F5DE5" w14:textId="45F42C55" w:rsidR="005F5A85" w:rsidRPr="005D7012" w:rsidRDefault="006F2742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Deverão ser executadas com blocos de concreto, rejuntados com argamassa de cimento e areia no</w:t>
      </w:r>
      <w:r w:rsidR="005E27B0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traço 1:6, nas dimensões conforme projeto.</w:t>
      </w:r>
    </w:p>
    <w:p w14:paraId="032E1195" w14:textId="77777777" w:rsidR="006F2742" w:rsidRPr="005D7012" w:rsidRDefault="006F2742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As paredes internas da caixa deverão ser rebocadas com argamassa de cimento e areia no traço 1:3.</w:t>
      </w:r>
    </w:p>
    <w:p w14:paraId="2156336E" w14:textId="77777777" w:rsidR="003B1366" w:rsidRPr="005D7012" w:rsidRDefault="006F2742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A laje do fundo da caixa deverá ser em concreto com espessura mínima de 15,00 cm e resistência de</w:t>
      </w:r>
      <w:r w:rsidR="005E27B0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15 Mpa.</w:t>
      </w:r>
      <w:r w:rsidR="00305E6E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A tampa de acesso ao fundo da caixa será em concreto e conforme dimensões indicadas em projeto.</w:t>
      </w:r>
      <w:r w:rsidR="00B355B2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Esta deverá estar nivelado ao piso acabado da calçada.</w:t>
      </w:r>
      <w:r w:rsidR="00305E6E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</w:p>
    <w:p w14:paraId="14B821DC" w14:textId="6A2CE472" w:rsidR="006F2742" w:rsidRPr="005D7012" w:rsidRDefault="003B1366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A CONTRATADA fornecerá as tampas de concreto obedecendo ao projeto anexo</w:t>
      </w:r>
      <w:r w:rsidR="00084CF1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fabricado em concreto </w:t>
      </w:r>
      <w:r w:rsidR="006F2742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com resistência de 25Mpa</w:t>
      </w:r>
      <w:r w:rsidR="008A2C68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aos 28 dias</w:t>
      </w:r>
      <w:r w:rsidR="006F2742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.</w:t>
      </w:r>
    </w:p>
    <w:p w14:paraId="16771D8E" w14:textId="06EB22BE" w:rsidR="006F2742" w:rsidRPr="005D7012" w:rsidRDefault="006F2742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A ligação da caixa com a galeria deverá ser com tubo de concreto de diâmetro conforme projeto, com</w:t>
      </w:r>
      <w:r w:rsidR="00375DB2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acabamento interno e rejuntado com argamassa no traço 1:6.</w:t>
      </w:r>
    </w:p>
    <w:p w14:paraId="6ACF2473" w14:textId="2D2590E6" w:rsidR="008606F2" w:rsidRPr="005D7012" w:rsidRDefault="006F2742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As caixas receberão tampas em grelhas de aço e tampa de concreto conforme especificação em</w:t>
      </w:r>
      <w:r w:rsidR="00375DB2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projeto.</w:t>
      </w:r>
    </w:p>
    <w:p w14:paraId="6221B74C" w14:textId="6EF34868" w:rsidR="004C290D" w:rsidRPr="005D7012" w:rsidRDefault="004C290D" w:rsidP="00C311E9">
      <w:pPr>
        <w:pStyle w:val="Ttulo1"/>
        <w:numPr>
          <w:ilvl w:val="0"/>
          <w:numId w:val="0"/>
        </w:numPr>
        <w:ind w:left="426" w:hanging="426"/>
        <w:rPr>
          <w:color w:val="404040" w:themeColor="text1" w:themeTint="BF"/>
        </w:rPr>
      </w:pPr>
    </w:p>
    <w:p w14:paraId="66CCFF10" w14:textId="53964520" w:rsidR="0066610D" w:rsidRPr="005D7012" w:rsidRDefault="00414C16" w:rsidP="00C311E9">
      <w:pPr>
        <w:pStyle w:val="Ttulo1"/>
        <w:rPr>
          <w:color w:val="404040" w:themeColor="text1" w:themeTint="BF"/>
        </w:rPr>
      </w:pPr>
      <w:bookmarkStart w:id="7" w:name="_Toc101335454"/>
      <w:r w:rsidRPr="005D7012">
        <w:rPr>
          <w:color w:val="404040" w:themeColor="text1" w:themeTint="BF"/>
        </w:rPr>
        <w:t>PAVIMENTAÇÃO</w:t>
      </w:r>
      <w:r w:rsidR="00BF73FB" w:rsidRPr="005D7012">
        <w:rPr>
          <w:color w:val="404040" w:themeColor="text1" w:themeTint="BF"/>
        </w:rPr>
        <w:t xml:space="preserve"> </w:t>
      </w:r>
      <w:r w:rsidR="0066610D" w:rsidRPr="005D7012">
        <w:rPr>
          <w:color w:val="404040" w:themeColor="text1" w:themeTint="BF"/>
        </w:rPr>
        <w:t>COM REVESTIMENTO EM BLOCO DE CONCRETO (LAJOTA)</w:t>
      </w:r>
      <w:bookmarkEnd w:id="7"/>
    </w:p>
    <w:p w14:paraId="46E6C766" w14:textId="25A22699" w:rsidR="0014372C" w:rsidRPr="005D7012" w:rsidRDefault="0014372C" w:rsidP="00C311E9">
      <w:pPr>
        <w:spacing w:after="0"/>
        <w:rPr>
          <w:color w:val="404040" w:themeColor="text1" w:themeTint="BF"/>
          <w:lang w:eastAsia="pt-BR"/>
        </w:rPr>
      </w:pPr>
    </w:p>
    <w:p w14:paraId="6277483E" w14:textId="426E3378" w:rsidR="0014372C" w:rsidRPr="005D7012" w:rsidRDefault="0014372C" w:rsidP="00C311E9">
      <w:pPr>
        <w:pStyle w:val="Ttulo2"/>
        <w:spacing w:before="0"/>
        <w:rPr>
          <w:color w:val="404040" w:themeColor="text1" w:themeTint="BF"/>
        </w:rPr>
      </w:pPr>
      <w:bookmarkStart w:id="8" w:name="_Toc101335455"/>
      <w:r w:rsidRPr="005D7012">
        <w:rPr>
          <w:color w:val="404040" w:themeColor="text1" w:themeTint="BF"/>
        </w:rPr>
        <w:t>contagem de tráfego</w:t>
      </w:r>
      <w:bookmarkEnd w:id="8"/>
    </w:p>
    <w:p w14:paraId="18B96C52" w14:textId="1C7D4495" w:rsidR="005B4BA2" w:rsidRPr="005D7012" w:rsidRDefault="005B4BA2" w:rsidP="00C311E9">
      <w:pPr>
        <w:spacing w:after="0"/>
        <w:rPr>
          <w:color w:val="404040" w:themeColor="text1" w:themeTint="BF"/>
          <w:lang w:eastAsia="pt-BR"/>
        </w:rPr>
      </w:pPr>
    </w:p>
    <w:p w14:paraId="3C263736" w14:textId="7EEDDF57" w:rsidR="005B4BA2" w:rsidRPr="005D7012" w:rsidRDefault="005B4BA2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A finalidade principal da contagem de Tráfego é de avaliar os volumes, composição da frota e previsão do comportamento futuro do tráfego da Rua Municipal em estudo tendo como base os dados atuais.</w:t>
      </w:r>
    </w:p>
    <w:p w14:paraId="0CBCC3DA" w14:textId="5D10293B" w:rsidR="005B4BA2" w:rsidRPr="005D7012" w:rsidRDefault="005B4BA2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Em conjunto com pesquisas e por meio da geração e distribuição do tráfego, obtém-se a classificação da via e seus parâmetros de tráfego, conforme tabela abaixo.</w:t>
      </w:r>
    </w:p>
    <w:p w14:paraId="500AB00C" w14:textId="77777777" w:rsidR="00221DBD" w:rsidRPr="005D7012" w:rsidRDefault="00221DBD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</w:p>
    <w:p w14:paraId="4186FFBE" w14:textId="2E187EA8" w:rsidR="00A45280" w:rsidRPr="005D7012" w:rsidRDefault="00296326" w:rsidP="00760332">
      <w:pPr>
        <w:pStyle w:val="Legenda"/>
        <w:keepNext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hAnsi="Arial" w:cs="Arial"/>
          <w:color w:val="404040" w:themeColor="text1" w:themeTint="BF"/>
          <w:sz w:val="24"/>
          <w:szCs w:val="24"/>
        </w:rPr>
        <w:t xml:space="preserve">Tabela </w:t>
      </w:r>
      <w:r w:rsidRPr="005D7012">
        <w:rPr>
          <w:rFonts w:ascii="Arial" w:hAnsi="Arial" w:cs="Arial"/>
          <w:color w:val="404040" w:themeColor="text1" w:themeTint="BF"/>
          <w:sz w:val="24"/>
          <w:szCs w:val="24"/>
        </w:rPr>
        <w:fldChar w:fldCharType="begin"/>
      </w:r>
      <w:r w:rsidRPr="005D7012">
        <w:rPr>
          <w:rFonts w:ascii="Arial" w:hAnsi="Arial" w:cs="Arial"/>
          <w:color w:val="404040" w:themeColor="text1" w:themeTint="BF"/>
          <w:sz w:val="24"/>
          <w:szCs w:val="24"/>
        </w:rPr>
        <w:instrText xml:space="preserve"> SEQ Tabela \* ARABIC </w:instrText>
      </w:r>
      <w:r w:rsidRPr="005D7012">
        <w:rPr>
          <w:rFonts w:ascii="Arial" w:hAnsi="Arial" w:cs="Arial"/>
          <w:color w:val="404040" w:themeColor="text1" w:themeTint="BF"/>
          <w:sz w:val="24"/>
          <w:szCs w:val="24"/>
        </w:rPr>
        <w:fldChar w:fldCharType="separate"/>
      </w:r>
      <w:r w:rsidR="00446040">
        <w:rPr>
          <w:rFonts w:ascii="Arial" w:hAnsi="Arial" w:cs="Arial"/>
          <w:noProof/>
          <w:color w:val="404040" w:themeColor="text1" w:themeTint="BF"/>
          <w:sz w:val="24"/>
          <w:szCs w:val="24"/>
        </w:rPr>
        <w:t>1</w:t>
      </w:r>
      <w:r w:rsidRPr="005D7012">
        <w:rPr>
          <w:rFonts w:ascii="Arial" w:hAnsi="Arial" w:cs="Arial"/>
          <w:color w:val="404040" w:themeColor="text1" w:themeTint="BF"/>
          <w:sz w:val="24"/>
          <w:szCs w:val="24"/>
        </w:rPr>
        <w:fldChar w:fldCharType="end"/>
      </w:r>
      <w:r w:rsidR="00760332" w:rsidRPr="005D7012">
        <w:rPr>
          <w:rFonts w:ascii="Arial" w:hAnsi="Arial" w:cs="Arial"/>
          <w:color w:val="404040" w:themeColor="text1" w:themeTint="BF"/>
          <w:sz w:val="24"/>
          <w:szCs w:val="24"/>
        </w:rPr>
        <w:t xml:space="preserve"> - </w:t>
      </w:r>
      <w:r w:rsidR="001D73BF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Classificação das vias e parâmetros de tráfego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5"/>
        <w:gridCol w:w="1328"/>
        <w:gridCol w:w="795"/>
        <w:gridCol w:w="1146"/>
        <w:gridCol w:w="994"/>
        <w:gridCol w:w="1116"/>
        <w:gridCol w:w="1376"/>
        <w:gridCol w:w="1367"/>
      </w:tblGrid>
      <w:tr w:rsidR="005D7012" w:rsidRPr="005D7012" w14:paraId="11076CD0" w14:textId="77777777" w:rsidTr="00A82051">
        <w:trPr>
          <w:trHeight w:val="315"/>
          <w:tblHeader/>
        </w:trPr>
        <w:tc>
          <w:tcPr>
            <w:tcW w:w="679" w:type="pct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DD91A34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CCEF7A3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AFEEB47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094CC13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765C11B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5ADF83D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E18DDF3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B07B069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 </w:t>
            </w:r>
          </w:p>
        </w:tc>
      </w:tr>
      <w:tr w:rsidR="005D7012" w:rsidRPr="005D7012" w14:paraId="1ECD5C0B" w14:textId="77777777" w:rsidTr="00A82051">
        <w:trPr>
          <w:trHeight w:val="660"/>
          <w:tblHeader/>
        </w:trPr>
        <w:tc>
          <w:tcPr>
            <w:tcW w:w="679" w:type="pct"/>
            <w:vMerge w:val="restart"/>
            <w:tcBorders>
              <w:top w:val="nil"/>
              <w:left w:val="nil"/>
              <w:bottom w:val="double" w:sz="6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64E611AC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eastAsia="pt-BR"/>
              </w:rPr>
              <w:t>FUNÇÃO PREDOMINANTE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595959"/>
              <w:bottom w:val="double" w:sz="6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6940D078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eastAsia="pt-BR"/>
              </w:rPr>
              <w:t>TRÁFEGO PREVISTO</w:t>
            </w:r>
          </w:p>
        </w:tc>
        <w:tc>
          <w:tcPr>
            <w:tcW w:w="845" w:type="pct"/>
            <w:vMerge w:val="restart"/>
            <w:tcBorders>
              <w:top w:val="nil"/>
              <w:left w:val="single" w:sz="4" w:space="0" w:color="595959"/>
              <w:bottom w:val="double" w:sz="6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768A7564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eastAsia="pt-BR"/>
              </w:rPr>
              <w:t>VIDA DE PROJETO</w:t>
            </w:r>
          </w:p>
        </w:tc>
        <w:tc>
          <w:tcPr>
            <w:tcW w:w="1135" w:type="pct"/>
            <w:gridSpan w:val="2"/>
            <w:tcBorders>
              <w:top w:val="double" w:sz="6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38C66973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eastAsia="pt-BR"/>
              </w:rPr>
              <w:t>VOLUME INICIAL FAIXA MAIS CARREGADA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595959"/>
              <w:bottom w:val="double" w:sz="6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2EC83ED0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eastAsia="pt-BR"/>
              </w:rPr>
              <w:t>EQUIVALENTE I VEÍCULO</w:t>
            </w:r>
          </w:p>
        </w:tc>
        <w:tc>
          <w:tcPr>
            <w:tcW w:w="631" w:type="pct"/>
            <w:vMerge w:val="restart"/>
            <w:tcBorders>
              <w:top w:val="nil"/>
              <w:left w:val="single" w:sz="4" w:space="0" w:color="595959"/>
              <w:bottom w:val="double" w:sz="6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31E89D4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595959"/>
              <w:bottom w:val="double" w:sz="6" w:space="0" w:color="595959"/>
              <w:right w:val="nil"/>
            </w:tcBorders>
            <w:shd w:val="clear" w:color="auto" w:fill="auto"/>
            <w:vAlign w:val="center"/>
            <w:hideMark/>
          </w:tcPr>
          <w:p w14:paraId="559A62CE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eastAsia="pt-BR"/>
              </w:rPr>
              <w:t>N CARACTERÍSTICO</w:t>
            </w:r>
          </w:p>
        </w:tc>
      </w:tr>
      <w:tr w:rsidR="005D7012" w:rsidRPr="005D7012" w14:paraId="76693F15" w14:textId="77777777" w:rsidTr="00A82051">
        <w:trPr>
          <w:trHeight w:val="615"/>
          <w:tblHeader/>
        </w:trPr>
        <w:tc>
          <w:tcPr>
            <w:tcW w:w="679" w:type="pct"/>
            <w:vMerge/>
            <w:tcBorders>
              <w:top w:val="nil"/>
              <w:left w:val="nil"/>
              <w:bottom w:val="double" w:sz="6" w:space="0" w:color="595959"/>
              <w:right w:val="single" w:sz="4" w:space="0" w:color="595959"/>
            </w:tcBorders>
            <w:vAlign w:val="center"/>
            <w:hideMark/>
          </w:tcPr>
          <w:p w14:paraId="4750D85B" w14:textId="77777777" w:rsidR="00B131A4" w:rsidRPr="005D7012" w:rsidRDefault="00B131A4" w:rsidP="00C31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eastAsia="pt-BR"/>
              </w:rPr>
            </w:pPr>
          </w:p>
        </w:tc>
        <w:tc>
          <w:tcPr>
            <w:tcW w:w="575" w:type="pct"/>
            <w:vMerge/>
            <w:tcBorders>
              <w:top w:val="nil"/>
              <w:left w:val="single" w:sz="4" w:space="0" w:color="595959"/>
              <w:bottom w:val="double" w:sz="6" w:space="0" w:color="595959"/>
              <w:right w:val="single" w:sz="4" w:space="0" w:color="595959"/>
            </w:tcBorders>
            <w:vAlign w:val="center"/>
            <w:hideMark/>
          </w:tcPr>
          <w:p w14:paraId="0388E40B" w14:textId="77777777" w:rsidR="00B131A4" w:rsidRPr="005D7012" w:rsidRDefault="00B131A4" w:rsidP="00C31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eastAsia="pt-BR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4" w:space="0" w:color="595959"/>
              <w:bottom w:val="double" w:sz="6" w:space="0" w:color="595959"/>
              <w:right w:val="single" w:sz="4" w:space="0" w:color="595959"/>
            </w:tcBorders>
            <w:vAlign w:val="center"/>
            <w:hideMark/>
          </w:tcPr>
          <w:p w14:paraId="35A12A53" w14:textId="77777777" w:rsidR="00B131A4" w:rsidRPr="005D7012" w:rsidRDefault="00B131A4" w:rsidP="00C31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eastAsia="pt-BR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double" w:sz="6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2E19211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eastAsia="pt-BR"/>
              </w:rPr>
              <w:t>VEÍCULO LEVE</w:t>
            </w:r>
          </w:p>
        </w:tc>
        <w:tc>
          <w:tcPr>
            <w:tcW w:w="526" w:type="pct"/>
            <w:tcBorders>
              <w:top w:val="nil"/>
              <w:left w:val="nil"/>
              <w:bottom w:val="double" w:sz="6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22AD3679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eastAsia="pt-BR"/>
              </w:rPr>
              <w:t>CAMANHÃO/ ÔNIBUS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595959"/>
              <w:bottom w:val="double" w:sz="6" w:space="0" w:color="595959"/>
              <w:right w:val="single" w:sz="4" w:space="0" w:color="595959"/>
            </w:tcBorders>
            <w:vAlign w:val="center"/>
            <w:hideMark/>
          </w:tcPr>
          <w:p w14:paraId="6A0F7E73" w14:textId="77777777" w:rsidR="00B131A4" w:rsidRPr="005D7012" w:rsidRDefault="00B131A4" w:rsidP="00C31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eastAsia="pt-BR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595959"/>
              <w:bottom w:val="double" w:sz="6" w:space="0" w:color="595959"/>
              <w:right w:val="single" w:sz="4" w:space="0" w:color="595959"/>
            </w:tcBorders>
            <w:vAlign w:val="center"/>
            <w:hideMark/>
          </w:tcPr>
          <w:p w14:paraId="6F72DEFC" w14:textId="77777777" w:rsidR="00B131A4" w:rsidRPr="005D7012" w:rsidRDefault="00B131A4" w:rsidP="00C31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eastAsia="pt-BR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595959"/>
              <w:bottom w:val="double" w:sz="6" w:space="0" w:color="595959"/>
              <w:right w:val="nil"/>
            </w:tcBorders>
            <w:vAlign w:val="center"/>
            <w:hideMark/>
          </w:tcPr>
          <w:p w14:paraId="24E16841" w14:textId="77777777" w:rsidR="00B131A4" w:rsidRPr="005D7012" w:rsidRDefault="00B131A4" w:rsidP="00C31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0"/>
                <w:szCs w:val="20"/>
                <w:lang w:eastAsia="pt-BR"/>
              </w:rPr>
            </w:pPr>
          </w:p>
        </w:tc>
      </w:tr>
      <w:tr w:rsidR="005D7012" w:rsidRPr="005D7012" w14:paraId="393DA299" w14:textId="77777777" w:rsidTr="00647B22">
        <w:trPr>
          <w:trHeight w:val="315"/>
        </w:trPr>
        <w:tc>
          <w:tcPr>
            <w:tcW w:w="679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262626"/>
            <w:noWrap/>
            <w:vAlign w:val="bottom"/>
            <w:hideMark/>
          </w:tcPr>
          <w:p w14:paraId="3EA5EEAF" w14:textId="77777777" w:rsidR="00B131A4" w:rsidRPr="00695111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69511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Via Local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262626"/>
            <w:noWrap/>
            <w:vAlign w:val="bottom"/>
            <w:hideMark/>
          </w:tcPr>
          <w:p w14:paraId="7EC27255" w14:textId="77777777" w:rsidR="00B131A4" w:rsidRPr="00695111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69511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LEVE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262626"/>
            <w:noWrap/>
            <w:vAlign w:val="bottom"/>
            <w:hideMark/>
          </w:tcPr>
          <w:p w14:paraId="04A92104" w14:textId="77777777" w:rsidR="00B131A4" w:rsidRPr="00695111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69511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262626"/>
            <w:noWrap/>
            <w:vAlign w:val="bottom"/>
            <w:hideMark/>
          </w:tcPr>
          <w:p w14:paraId="67644CED" w14:textId="77777777" w:rsidR="00B131A4" w:rsidRPr="00695111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69511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100 a 400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262626"/>
            <w:noWrap/>
            <w:vAlign w:val="bottom"/>
            <w:hideMark/>
          </w:tcPr>
          <w:p w14:paraId="0DE7FBF7" w14:textId="77777777" w:rsidR="00B131A4" w:rsidRPr="00695111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69511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4 a 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262626"/>
            <w:noWrap/>
            <w:vAlign w:val="bottom"/>
            <w:hideMark/>
          </w:tcPr>
          <w:p w14:paraId="17B9DA5F" w14:textId="77777777" w:rsidR="00B131A4" w:rsidRPr="00695111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69511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262626"/>
            <w:noWrap/>
            <w:vAlign w:val="bottom"/>
            <w:hideMark/>
          </w:tcPr>
          <w:p w14:paraId="4FFB255C" w14:textId="77777777" w:rsidR="00B131A4" w:rsidRPr="00695111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69511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2,70x10⁴ a 1,40x10⁵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262626"/>
            <w:noWrap/>
            <w:vAlign w:val="bottom"/>
            <w:hideMark/>
          </w:tcPr>
          <w:p w14:paraId="70D512C2" w14:textId="77777777" w:rsidR="00B131A4" w:rsidRPr="00695111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69511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10⁵</w:t>
            </w:r>
          </w:p>
        </w:tc>
      </w:tr>
      <w:tr w:rsidR="005D7012" w:rsidRPr="005D7012" w14:paraId="77151ABB" w14:textId="77777777" w:rsidTr="00647B22">
        <w:trPr>
          <w:trHeight w:val="300"/>
        </w:trPr>
        <w:tc>
          <w:tcPr>
            <w:tcW w:w="679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C93A6D2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Via Local e Coletora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7737499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MÉDIO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34CCECC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4A6514E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401 a 1500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B8A1E70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21 a 100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CBE8753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45A76C8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1,40x10⁵ a 6,80x10⁵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D8BCBC4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5x10⁵</w:t>
            </w:r>
          </w:p>
        </w:tc>
      </w:tr>
      <w:tr w:rsidR="005D7012" w:rsidRPr="005D7012" w14:paraId="3BC002D6" w14:textId="77777777" w:rsidTr="00647B22">
        <w:trPr>
          <w:trHeight w:val="300"/>
        </w:trPr>
        <w:tc>
          <w:tcPr>
            <w:tcW w:w="679" w:type="pct"/>
            <w:vMerge w:val="restar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7FAF73F0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Vias Coletoras e Estruturais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8FFAFB5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MEIO PESADO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4046D6C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8E6AAB1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1501 a 5000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42F15B3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101 a 300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D606638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2,3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63E454A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1,40x10⁶ a 3,10x10⁶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DF504A4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2x10⁶</w:t>
            </w:r>
          </w:p>
        </w:tc>
      </w:tr>
      <w:tr w:rsidR="005D7012" w:rsidRPr="005D7012" w14:paraId="6CCDEF9F" w14:textId="77777777" w:rsidTr="00647B22">
        <w:trPr>
          <w:trHeight w:val="300"/>
        </w:trPr>
        <w:tc>
          <w:tcPr>
            <w:tcW w:w="679" w:type="pct"/>
            <w:vMerge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0399DF0" w14:textId="77777777" w:rsidR="00B131A4" w:rsidRPr="005D7012" w:rsidRDefault="00B131A4" w:rsidP="00C311E9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D6CE3FE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PESADO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5735F03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610EAD5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5001 a 10000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20DA0B5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301 a 1000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FDB037C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5,9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021B40C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1,00x10⁷ a 3,30x10⁷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804D78B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2x10⁷</w:t>
            </w:r>
          </w:p>
        </w:tc>
      </w:tr>
      <w:tr w:rsidR="005D7012" w:rsidRPr="005D7012" w14:paraId="4923BD03" w14:textId="77777777" w:rsidTr="00647B22">
        <w:trPr>
          <w:trHeight w:val="300"/>
        </w:trPr>
        <w:tc>
          <w:tcPr>
            <w:tcW w:w="679" w:type="pct"/>
            <w:vMerge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336E97FB" w14:textId="77777777" w:rsidR="00B131A4" w:rsidRPr="005D7012" w:rsidRDefault="00B131A4" w:rsidP="00C311E9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4C93D58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MUITO PESADO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743258C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60437C3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&gt; 10000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ADC0DC0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1001 a 2000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7087DC0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5,9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BCD2A75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3,30x10⁷ a 6,70x10⁷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8E2A013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5x10⁷</w:t>
            </w:r>
          </w:p>
        </w:tc>
      </w:tr>
      <w:tr w:rsidR="005D7012" w:rsidRPr="005D7012" w14:paraId="707E29BB" w14:textId="77777777" w:rsidTr="00647B22">
        <w:trPr>
          <w:trHeight w:val="300"/>
        </w:trPr>
        <w:tc>
          <w:tcPr>
            <w:tcW w:w="679" w:type="pct"/>
            <w:vMerge w:val="restart"/>
            <w:tcBorders>
              <w:top w:val="nil"/>
              <w:left w:val="nil"/>
              <w:bottom w:val="double" w:sz="6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7B16FA32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Faixa Exclusiva de Ônibus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B8955C3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VOLUME MÉDIO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EABEE96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4ECB4AD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7DC35ED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&lt; 500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60DA035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3C80CA9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 xml:space="preserve">3x10⁶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C9A8F75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10⁷</w:t>
            </w:r>
          </w:p>
        </w:tc>
      </w:tr>
      <w:tr w:rsidR="005D7012" w:rsidRPr="005D7012" w14:paraId="5D9523B2" w14:textId="77777777" w:rsidTr="00647B22">
        <w:trPr>
          <w:trHeight w:val="315"/>
        </w:trPr>
        <w:tc>
          <w:tcPr>
            <w:tcW w:w="679" w:type="pct"/>
            <w:vMerge/>
            <w:tcBorders>
              <w:top w:val="nil"/>
              <w:left w:val="nil"/>
              <w:bottom w:val="double" w:sz="6" w:space="0" w:color="595959"/>
              <w:right w:val="single" w:sz="4" w:space="0" w:color="595959"/>
            </w:tcBorders>
            <w:vAlign w:val="center"/>
            <w:hideMark/>
          </w:tcPr>
          <w:p w14:paraId="3313EDE9" w14:textId="77777777" w:rsidR="00B131A4" w:rsidRPr="005D7012" w:rsidRDefault="00B131A4" w:rsidP="00C311E9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double" w:sz="6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E9ACA9B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VOLUME PESADO</w:t>
            </w:r>
          </w:p>
        </w:tc>
        <w:tc>
          <w:tcPr>
            <w:tcW w:w="845" w:type="pct"/>
            <w:tcBorders>
              <w:top w:val="nil"/>
              <w:left w:val="nil"/>
              <w:bottom w:val="double" w:sz="6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35B504F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09" w:type="pct"/>
            <w:tcBorders>
              <w:top w:val="nil"/>
              <w:left w:val="nil"/>
              <w:bottom w:val="double" w:sz="6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124C2C9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double" w:sz="6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A517BEE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&lt; 500</w:t>
            </w:r>
          </w:p>
        </w:tc>
        <w:tc>
          <w:tcPr>
            <w:tcW w:w="547" w:type="pct"/>
            <w:tcBorders>
              <w:top w:val="nil"/>
              <w:left w:val="nil"/>
              <w:bottom w:val="double" w:sz="6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30C03F1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double" w:sz="6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F003461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5x10⁷</w:t>
            </w:r>
          </w:p>
        </w:tc>
        <w:tc>
          <w:tcPr>
            <w:tcW w:w="588" w:type="pct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5E64295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  <w:r w:rsidRPr="005D701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  <w:t>5x10⁷</w:t>
            </w:r>
          </w:p>
        </w:tc>
      </w:tr>
      <w:tr w:rsidR="00647B22" w:rsidRPr="005D7012" w14:paraId="5D68718A" w14:textId="77777777" w:rsidTr="00647B22">
        <w:trPr>
          <w:trHeight w:val="315"/>
        </w:trPr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4E23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72D4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E7E4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C422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2FEF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A6A8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7C23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FCFE" w14:textId="77777777" w:rsidR="00B131A4" w:rsidRPr="005D7012" w:rsidRDefault="00B131A4" w:rsidP="00C311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pt-BR"/>
              </w:rPr>
            </w:pPr>
          </w:p>
        </w:tc>
      </w:tr>
    </w:tbl>
    <w:p w14:paraId="58AF91C0" w14:textId="77777777" w:rsidR="0014372C" w:rsidRPr="005D7012" w:rsidRDefault="0014372C" w:rsidP="00C311E9">
      <w:pPr>
        <w:spacing w:after="0"/>
        <w:rPr>
          <w:color w:val="404040" w:themeColor="text1" w:themeTint="BF"/>
          <w:lang w:eastAsia="pt-BR"/>
        </w:rPr>
      </w:pPr>
    </w:p>
    <w:p w14:paraId="06196C04" w14:textId="6460E48C" w:rsidR="00910C46" w:rsidRPr="005D7012" w:rsidRDefault="00B562DC" w:rsidP="00C311E9">
      <w:pPr>
        <w:pStyle w:val="Ttulo2"/>
        <w:spacing w:before="0"/>
        <w:rPr>
          <w:color w:val="404040" w:themeColor="text1" w:themeTint="BF"/>
        </w:rPr>
      </w:pPr>
      <w:bookmarkStart w:id="9" w:name="_Toc101335456"/>
      <w:r w:rsidRPr="005D7012">
        <w:rPr>
          <w:color w:val="404040" w:themeColor="text1" w:themeTint="BF"/>
        </w:rPr>
        <w:t>SUBLEITO</w:t>
      </w:r>
      <w:bookmarkEnd w:id="9"/>
    </w:p>
    <w:p w14:paraId="742CCACA" w14:textId="756C91DA" w:rsidR="0055074F" w:rsidRPr="005D7012" w:rsidRDefault="0055074F" w:rsidP="00C311E9">
      <w:pPr>
        <w:spacing w:after="0"/>
        <w:rPr>
          <w:color w:val="404040" w:themeColor="text1" w:themeTint="BF"/>
          <w:lang w:eastAsia="pt-BR"/>
        </w:rPr>
      </w:pPr>
    </w:p>
    <w:p w14:paraId="61245CBE" w14:textId="153C5AA7" w:rsidR="0055074F" w:rsidRPr="005D7012" w:rsidRDefault="0055074F" w:rsidP="00C311E9">
      <w:pPr>
        <w:pStyle w:val="Ttulo3"/>
        <w:rPr>
          <w:color w:val="404040" w:themeColor="text1" w:themeTint="BF"/>
        </w:rPr>
      </w:pPr>
      <w:bookmarkStart w:id="10" w:name="_Toc101335457"/>
      <w:r w:rsidRPr="005D7012">
        <w:rPr>
          <w:color w:val="404040" w:themeColor="text1" w:themeTint="BF"/>
        </w:rPr>
        <w:t>Estudo Geotécnico</w:t>
      </w:r>
      <w:bookmarkEnd w:id="10"/>
    </w:p>
    <w:p w14:paraId="476E6B18" w14:textId="77777777" w:rsidR="00303801" w:rsidRPr="005D7012" w:rsidRDefault="00303801" w:rsidP="00C311E9">
      <w:pPr>
        <w:spacing w:after="0"/>
        <w:rPr>
          <w:color w:val="404040" w:themeColor="text1" w:themeTint="BF"/>
          <w:lang w:eastAsia="pt-BR"/>
        </w:rPr>
      </w:pPr>
    </w:p>
    <w:p w14:paraId="7EC6B9E1" w14:textId="53483BF6" w:rsidR="00221DBD" w:rsidRPr="005D7012" w:rsidRDefault="00221DBD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lastRenderedPageBreak/>
        <w:t>O Estudo Geotécnico foi desenvolvido de forma a se conhecer as características dos materiais</w:t>
      </w:r>
      <w:r w:rsidR="00AD3E9A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constituintes do subleito, classificar os materiais de cortes, jazidas e fundações de aterros, determinando suas</w:t>
      </w:r>
      <w:r w:rsidR="00AD3E9A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características físico-mecânicas, estudando e indicando os materiais a serem utilizados na terraplenagem,</w:t>
      </w:r>
      <w:r w:rsidR="00AD3E9A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pavimentação, drenagem e obras de arte correntes.</w:t>
      </w:r>
    </w:p>
    <w:p w14:paraId="32BBC231" w14:textId="0B86BA75" w:rsidR="00221DBD" w:rsidRPr="005D7012" w:rsidRDefault="00221DBD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Os trabalhos desenvolvidos se basearam nos dados fornecidos pelos estudos geotécnicos</w:t>
      </w:r>
      <w:r w:rsidR="002B2C99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(fornecidos pelo Município) e topográficos, no projeto geométrico e no exame in loco do trecho em estudo.</w:t>
      </w:r>
    </w:p>
    <w:p w14:paraId="23D58937" w14:textId="71A5C71B" w:rsidR="00221DBD" w:rsidRPr="005D7012" w:rsidRDefault="00221DBD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Com base no estudo topográfico e projeto geométrico foram programados os locais e profundidades</w:t>
      </w:r>
      <w:r w:rsidR="0078322E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das sondagens para pesquisa do subleito, bem como os ensaios a serem realizados. Foram feitas sondagens</w:t>
      </w:r>
      <w:r w:rsidR="00595E21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a pá, picareta e trado para a obtenção das amostras e nível d’água, que imediatamente foram expeditamente</w:t>
      </w:r>
      <w:r w:rsidR="00595E21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classificadas.</w:t>
      </w:r>
    </w:p>
    <w:p w14:paraId="29EE8239" w14:textId="0B19D97F" w:rsidR="00221DBD" w:rsidRPr="005D7012" w:rsidRDefault="00221DBD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A extração da amostra se deu com o uso de uma retroescavadeira, as amostras, foram levadas para</w:t>
      </w:r>
      <w:r w:rsidR="00595E21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laboratório, para as devidas </w:t>
      </w:r>
      <w:r w:rsidR="00A82051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análises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de CBR e expansão.</w:t>
      </w:r>
    </w:p>
    <w:p w14:paraId="02D6F211" w14:textId="7ABB4DEC" w:rsidR="00303801" w:rsidRPr="005D7012" w:rsidRDefault="00303801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O método usado nos ensaios foi o método I. S. C. (Índice de Suporte Califórnia ou em inglês, (C. B.</w:t>
      </w:r>
      <w:r w:rsidR="009634DA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R.), e ensaios de compactação de solos, NBR 7182, que resulta na medida da resistência a Penetração de</w:t>
      </w:r>
      <w:r w:rsidR="009634DA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cada tipo de solo.</w:t>
      </w:r>
    </w:p>
    <w:p w14:paraId="2F185F15" w14:textId="5CC8A1B9" w:rsidR="00303801" w:rsidRPr="005D7012" w:rsidRDefault="00303801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Dentro dos critérios estabelecidos nas Especificações Gerais para Obras Rodoviárias do</w:t>
      </w:r>
      <w:r w:rsidR="00813E5D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DEINFRA/SC, o I. S. C. não pode ficar menor ou igual a 2,0%, e a expansão não pode ultrapassar os 2,0%.</w:t>
      </w:r>
    </w:p>
    <w:p w14:paraId="67F0448C" w14:textId="45FEAE49" w:rsidR="008F2092" w:rsidRPr="005D7012" w:rsidRDefault="00303801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Para realização dos estudos geotécnicos foram utilizadas Normas adotadas pelo DEINFRA/SC, com</w:t>
      </w:r>
      <w:r w:rsidR="00202926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sondagens do subleito.</w:t>
      </w:r>
    </w:p>
    <w:p w14:paraId="14CA7D66" w14:textId="77777777" w:rsidR="0055074F" w:rsidRPr="005D7012" w:rsidRDefault="0055074F" w:rsidP="00C311E9">
      <w:pPr>
        <w:spacing w:after="0"/>
        <w:rPr>
          <w:color w:val="404040" w:themeColor="text1" w:themeTint="BF"/>
          <w:lang w:eastAsia="pt-BR"/>
        </w:rPr>
      </w:pPr>
    </w:p>
    <w:p w14:paraId="7B29FC8C" w14:textId="79D71407" w:rsidR="0055074F" w:rsidRPr="005D7012" w:rsidRDefault="0055074F" w:rsidP="00C311E9">
      <w:pPr>
        <w:pStyle w:val="Ttulo3"/>
        <w:rPr>
          <w:color w:val="404040" w:themeColor="text1" w:themeTint="BF"/>
        </w:rPr>
      </w:pPr>
      <w:bookmarkStart w:id="11" w:name="_Toc101335458"/>
      <w:r w:rsidRPr="005D7012">
        <w:rPr>
          <w:color w:val="404040" w:themeColor="text1" w:themeTint="BF"/>
        </w:rPr>
        <w:t>Regularização do Subleito</w:t>
      </w:r>
      <w:bookmarkEnd w:id="11"/>
    </w:p>
    <w:p w14:paraId="0757A044" w14:textId="47AC0321" w:rsidR="00B562DC" w:rsidRPr="005D7012" w:rsidRDefault="00B562DC" w:rsidP="00C311E9">
      <w:pPr>
        <w:spacing w:after="0"/>
        <w:rPr>
          <w:color w:val="404040" w:themeColor="text1" w:themeTint="BF"/>
          <w:lang w:eastAsia="pt-BR"/>
        </w:rPr>
      </w:pPr>
    </w:p>
    <w:p w14:paraId="13573ABC" w14:textId="77777777" w:rsidR="007D1D2A" w:rsidRPr="005D7012" w:rsidRDefault="00DB0DFB" w:rsidP="00C311E9">
      <w:pPr>
        <w:spacing w:after="0" w:line="360" w:lineRule="auto"/>
        <w:ind w:firstLine="851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pt-BR"/>
        </w:rPr>
      </w:pPr>
      <w:r w:rsidRPr="005D7012">
        <w:rPr>
          <w:rFonts w:ascii="Arial" w:hAnsi="Arial" w:cs="Arial"/>
          <w:color w:val="404040" w:themeColor="text1" w:themeTint="BF"/>
          <w:sz w:val="24"/>
          <w:szCs w:val="24"/>
          <w:lang w:eastAsia="pt-BR"/>
        </w:rPr>
        <w:t>No processo de pavimentação se utilizará como subleito, o material existente no próprio local</w:t>
      </w:r>
      <w:r w:rsidR="00A21E9D" w:rsidRPr="005D7012">
        <w:rPr>
          <w:rFonts w:ascii="Arial" w:hAnsi="Arial" w:cs="Arial"/>
          <w:color w:val="404040" w:themeColor="text1" w:themeTint="BF"/>
          <w:sz w:val="24"/>
          <w:szCs w:val="24"/>
          <w:lang w:eastAsia="pt-BR"/>
        </w:rPr>
        <w:t>.</w:t>
      </w:r>
      <w:r w:rsidR="00BD1EAA" w:rsidRPr="005D7012">
        <w:rPr>
          <w:rFonts w:ascii="Arial" w:hAnsi="Arial" w:cs="Arial"/>
          <w:color w:val="404040" w:themeColor="text1" w:themeTint="BF"/>
          <w:sz w:val="24"/>
          <w:szCs w:val="24"/>
          <w:lang w:eastAsia="pt-BR"/>
        </w:rPr>
        <w:t xml:space="preserve"> </w:t>
      </w:r>
    </w:p>
    <w:p w14:paraId="3CCADC07" w14:textId="7BC78D02" w:rsidR="000125DC" w:rsidRPr="005D7012" w:rsidRDefault="00BD1EAA" w:rsidP="00C311E9">
      <w:pPr>
        <w:spacing w:after="0" w:line="360" w:lineRule="auto"/>
        <w:ind w:firstLine="851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pt-BR"/>
        </w:rPr>
      </w:pPr>
      <w:r w:rsidRPr="005D7012">
        <w:rPr>
          <w:rFonts w:ascii="Arial" w:hAnsi="Arial" w:cs="Arial"/>
          <w:color w:val="404040" w:themeColor="text1" w:themeTint="BF"/>
          <w:sz w:val="24"/>
          <w:szCs w:val="24"/>
          <w:lang w:eastAsia="pt-BR"/>
        </w:rPr>
        <w:t>Após a terraplanagem, todo o subleito</w:t>
      </w:r>
      <w:r w:rsidR="00167167" w:rsidRPr="005D7012">
        <w:rPr>
          <w:rFonts w:ascii="Arial" w:hAnsi="Arial" w:cs="Arial"/>
          <w:color w:val="404040" w:themeColor="text1" w:themeTint="BF"/>
          <w:sz w:val="24"/>
          <w:szCs w:val="24"/>
          <w:lang w:eastAsia="pt-BR"/>
        </w:rPr>
        <w:t xml:space="preserve"> deverá ser regularizado e nivelado de acordo com o projeto geométrico tanto no sentido longitudinal quanto no transversal e </w:t>
      </w:r>
      <w:r w:rsidR="00167167" w:rsidRPr="005D7012">
        <w:rPr>
          <w:rFonts w:ascii="Arial" w:hAnsi="Arial" w:cs="Arial"/>
          <w:color w:val="404040" w:themeColor="text1" w:themeTint="BF"/>
          <w:sz w:val="24"/>
          <w:szCs w:val="24"/>
          <w:lang w:eastAsia="pt-BR"/>
        </w:rPr>
        <w:lastRenderedPageBreak/>
        <w:t xml:space="preserve">compactado, até atingir 95% do </w:t>
      </w:r>
      <w:proofErr w:type="spellStart"/>
      <w:r w:rsidR="00167167" w:rsidRPr="005D7012">
        <w:rPr>
          <w:rFonts w:ascii="Arial" w:hAnsi="Arial" w:cs="Arial"/>
          <w:color w:val="404040" w:themeColor="text1" w:themeTint="BF"/>
          <w:sz w:val="24"/>
          <w:szCs w:val="24"/>
          <w:lang w:eastAsia="pt-BR"/>
        </w:rPr>
        <w:t>proctor</w:t>
      </w:r>
      <w:proofErr w:type="spellEnd"/>
      <w:r w:rsidR="00167167" w:rsidRPr="005D7012">
        <w:rPr>
          <w:rFonts w:ascii="Arial" w:hAnsi="Arial" w:cs="Arial"/>
          <w:color w:val="404040" w:themeColor="text1" w:themeTint="BF"/>
          <w:sz w:val="24"/>
          <w:szCs w:val="24"/>
          <w:lang w:eastAsia="pt-BR"/>
        </w:rPr>
        <w:t xml:space="preserve"> normal. Estes serviços estão regulados pela Especificação de Serviço (</w:t>
      </w:r>
      <w:r w:rsidR="008D389E" w:rsidRPr="005D7012">
        <w:rPr>
          <w:rFonts w:ascii="Arial" w:hAnsi="Arial" w:cs="Arial"/>
          <w:color w:val="404040" w:themeColor="text1" w:themeTint="BF"/>
          <w:sz w:val="24"/>
          <w:szCs w:val="24"/>
          <w:lang w:eastAsia="pt-BR"/>
        </w:rPr>
        <w:t>DNIT 137/2010 – ES).</w:t>
      </w:r>
    </w:p>
    <w:p w14:paraId="31798688" w14:textId="77777777" w:rsidR="00EB0F31" w:rsidRPr="005D7012" w:rsidRDefault="00EB0F31" w:rsidP="00C311E9">
      <w:pPr>
        <w:spacing w:after="0" w:line="360" w:lineRule="auto"/>
        <w:ind w:firstLine="851"/>
        <w:jc w:val="both"/>
        <w:rPr>
          <w:rFonts w:ascii="Arial" w:hAnsi="Arial" w:cs="Arial"/>
          <w:color w:val="404040" w:themeColor="text1" w:themeTint="BF"/>
          <w:sz w:val="24"/>
          <w:szCs w:val="24"/>
          <w:lang w:eastAsia="pt-BR"/>
        </w:rPr>
      </w:pPr>
    </w:p>
    <w:p w14:paraId="40A7ACE8" w14:textId="2948AB6D" w:rsidR="009E4AF5" w:rsidRPr="005D7012" w:rsidRDefault="009E4AF5" w:rsidP="00C311E9">
      <w:pPr>
        <w:pStyle w:val="Ttulo2"/>
        <w:spacing w:before="0"/>
        <w:rPr>
          <w:color w:val="404040" w:themeColor="text1" w:themeTint="BF"/>
        </w:rPr>
      </w:pPr>
      <w:bookmarkStart w:id="12" w:name="_Toc101335459"/>
      <w:r w:rsidRPr="005D7012">
        <w:rPr>
          <w:color w:val="404040" w:themeColor="text1" w:themeTint="BF"/>
        </w:rPr>
        <w:t>BASE</w:t>
      </w:r>
      <w:bookmarkEnd w:id="12"/>
    </w:p>
    <w:p w14:paraId="63E540DF" w14:textId="6CF6A7C4" w:rsidR="009E4AF5" w:rsidRPr="005D7012" w:rsidRDefault="009E4AF5" w:rsidP="00C311E9">
      <w:pPr>
        <w:spacing w:after="0"/>
        <w:rPr>
          <w:color w:val="404040" w:themeColor="text1" w:themeTint="BF"/>
          <w:lang w:eastAsia="pt-BR"/>
        </w:rPr>
      </w:pPr>
    </w:p>
    <w:p w14:paraId="34E4B4D0" w14:textId="20E62BEB" w:rsidR="001F6758" w:rsidRPr="005D7012" w:rsidRDefault="001F6758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Os pavimentos de blocos pré-moldados de concreto para vias urbanas são, nesta Instrução de Projeto, dimensionados por dois métodos de cálculo preconizados pela ABCP - Associação Brasileira de Cimento Portland, aqui transcritos, sendo o seu entendimento e a sua aplicação ilustrada com exemplos práticos. Os métodos são: Procedimento A (ABCP/ET-27) e o Procedimento B (PCA – Portland </w:t>
      </w:r>
      <w:proofErr w:type="spellStart"/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Cement</w:t>
      </w:r>
      <w:proofErr w:type="spellEnd"/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Association</w:t>
      </w:r>
      <w:proofErr w:type="spellEnd"/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).</w:t>
      </w:r>
    </w:p>
    <w:p w14:paraId="4D8EF49A" w14:textId="011EC5E1" w:rsidR="009E4AF5" w:rsidRPr="005D7012" w:rsidRDefault="001F6758" w:rsidP="00C311E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Os métodos utilizam-se, basicamente, de dois gráficos de leitura direta, fornecendo as espessuras necessárias das camadas constituintes do pavimento de blocos pré-moldados.</w:t>
      </w:r>
    </w:p>
    <w:p w14:paraId="071FB34C" w14:textId="1E2ACC2D" w:rsidR="006E1792" w:rsidRPr="005D7012" w:rsidRDefault="00181D27" w:rsidP="00C311E9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Arial" w:eastAsia="CIDFont+F8" w:hAnsi="Arial" w:cs="Arial"/>
          <w:b/>
          <w:bCs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b/>
          <w:bCs/>
          <w:color w:val="404040" w:themeColor="text1" w:themeTint="BF"/>
          <w:sz w:val="24"/>
          <w:szCs w:val="24"/>
        </w:rPr>
        <w:t>De acordo com o método utilizado do Procedimento A (ABCP/ET-27)</w:t>
      </w:r>
      <w:r w:rsidR="005B3EA3" w:rsidRPr="005D7012">
        <w:rPr>
          <w:rFonts w:ascii="Arial" w:eastAsia="CIDFont+F8" w:hAnsi="Arial" w:cs="Arial"/>
          <w:b/>
          <w:bCs/>
          <w:color w:val="404040" w:themeColor="text1" w:themeTint="BF"/>
          <w:sz w:val="24"/>
          <w:szCs w:val="24"/>
        </w:rPr>
        <w:t xml:space="preserve">, </w:t>
      </w:r>
      <w:r w:rsidR="00AB564E" w:rsidRPr="005D7012">
        <w:rPr>
          <w:rFonts w:ascii="Arial" w:eastAsia="CIDFont+F8" w:hAnsi="Arial" w:cs="Arial"/>
          <w:b/>
          <w:bCs/>
          <w:color w:val="404040" w:themeColor="text1" w:themeTint="BF"/>
          <w:sz w:val="24"/>
          <w:szCs w:val="24"/>
        </w:rPr>
        <w:t>p</w:t>
      </w:r>
      <w:r w:rsidR="005B3EA3" w:rsidRPr="005D7012">
        <w:rPr>
          <w:rFonts w:ascii="Arial" w:eastAsia="CIDFont+F8" w:hAnsi="Arial" w:cs="Arial"/>
          <w:b/>
          <w:bCs/>
          <w:color w:val="404040" w:themeColor="text1" w:themeTint="BF"/>
          <w:sz w:val="24"/>
          <w:szCs w:val="24"/>
        </w:rPr>
        <w:t>ara tráfego com N &lt; 1,5 x 10</w:t>
      </w:r>
      <w:r w:rsidR="005F185C" w:rsidRPr="005D7012">
        <w:rPr>
          <w:rFonts w:ascii="Arial" w:eastAsia="CIDFont+F8" w:hAnsi="Arial" w:cs="Arial"/>
          <w:b/>
          <w:bCs/>
          <w:color w:val="404040" w:themeColor="text1" w:themeTint="BF"/>
          <w:sz w:val="24"/>
          <w:szCs w:val="24"/>
        </w:rPr>
        <w:t>⁶</w:t>
      </w:r>
      <w:r w:rsidR="005B3EA3" w:rsidRPr="005D7012">
        <w:rPr>
          <w:rFonts w:ascii="Arial" w:eastAsia="CIDFont+F8" w:hAnsi="Arial" w:cs="Arial"/>
          <w:b/>
          <w:bCs/>
          <w:color w:val="404040" w:themeColor="text1" w:themeTint="BF"/>
          <w:sz w:val="16"/>
          <w:szCs w:val="16"/>
        </w:rPr>
        <w:t xml:space="preserve"> </w:t>
      </w:r>
      <w:r w:rsidR="005B3EA3" w:rsidRPr="005D7012">
        <w:rPr>
          <w:rFonts w:ascii="Arial" w:eastAsia="CIDFont+F8" w:hAnsi="Arial" w:cs="Arial"/>
          <w:b/>
          <w:bCs/>
          <w:color w:val="404040" w:themeColor="text1" w:themeTint="BF"/>
          <w:sz w:val="24"/>
          <w:szCs w:val="24"/>
        </w:rPr>
        <w:t xml:space="preserve">a camada de </w:t>
      </w:r>
      <w:r w:rsidR="005B3EA3" w:rsidRPr="005D7012">
        <w:rPr>
          <w:rFonts w:ascii="Arial" w:eastAsia="CIDFont+F8" w:hAnsi="Arial" w:cs="Arial"/>
          <w:b/>
          <w:bCs/>
          <w:color w:val="404040" w:themeColor="text1" w:themeTint="BF"/>
          <w:sz w:val="24"/>
          <w:szCs w:val="24"/>
          <w:u w:val="single"/>
        </w:rPr>
        <w:t>base não é necessária</w:t>
      </w:r>
      <w:r w:rsidR="005B3EA3" w:rsidRPr="005D7012">
        <w:rPr>
          <w:rFonts w:ascii="Arial" w:eastAsia="CIDFont+F8" w:hAnsi="Arial" w:cs="Arial"/>
          <w:b/>
          <w:bCs/>
          <w:color w:val="404040" w:themeColor="text1" w:themeTint="BF"/>
          <w:sz w:val="24"/>
          <w:szCs w:val="24"/>
        </w:rPr>
        <w:t>.</w:t>
      </w:r>
    </w:p>
    <w:p w14:paraId="6AE799BC" w14:textId="77777777" w:rsidR="00EB0F31" w:rsidRPr="005D7012" w:rsidRDefault="00EB0F31" w:rsidP="00C311E9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Arial" w:eastAsia="CIDFont+F8" w:hAnsi="Arial" w:cs="Arial"/>
          <w:b/>
          <w:bCs/>
          <w:color w:val="404040" w:themeColor="text1" w:themeTint="BF"/>
          <w:sz w:val="24"/>
          <w:szCs w:val="24"/>
        </w:rPr>
      </w:pPr>
    </w:p>
    <w:p w14:paraId="756BEBCB" w14:textId="750C67B1" w:rsidR="00993D3D" w:rsidRPr="005D7012" w:rsidRDefault="00055F0F" w:rsidP="00C311E9">
      <w:pPr>
        <w:pStyle w:val="Ttulo2"/>
        <w:spacing w:before="0"/>
        <w:rPr>
          <w:color w:val="404040" w:themeColor="text1" w:themeTint="BF"/>
        </w:rPr>
      </w:pPr>
      <w:bookmarkStart w:id="13" w:name="_Toc101335460"/>
      <w:r w:rsidRPr="005D7012">
        <w:rPr>
          <w:color w:val="404040" w:themeColor="text1" w:themeTint="BF"/>
        </w:rPr>
        <w:t>sub</w:t>
      </w:r>
      <w:r w:rsidR="006E1985" w:rsidRPr="005D7012">
        <w:rPr>
          <w:color w:val="404040" w:themeColor="text1" w:themeTint="BF"/>
        </w:rPr>
        <w:t>-base de bica corrida</w:t>
      </w:r>
      <w:bookmarkEnd w:id="13"/>
    </w:p>
    <w:p w14:paraId="77F2E117" w14:textId="24438654" w:rsidR="0090517D" w:rsidRPr="005D7012" w:rsidRDefault="0090517D" w:rsidP="00C311E9">
      <w:pPr>
        <w:spacing w:after="0"/>
        <w:rPr>
          <w:color w:val="404040" w:themeColor="text1" w:themeTint="BF"/>
          <w:lang w:eastAsia="pt-BR"/>
        </w:rPr>
      </w:pPr>
    </w:p>
    <w:p w14:paraId="3F8D854B" w14:textId="5994F6D7" w:rsidR="00241F94" w:rsidRPr="005D7012" w:rsidRDefault="00EE5D4B" w:rsidP="00C311E9">
      <w:pPr>
        <w:pStyle w:val="Ttulo3"/>
        <w:rPr>
          <w:color w:val="404040" w:themeColor="text1" w:themeTint="BF"/>
        </w:rPr>
      </w:pPr>
      <w:bookmarkStart w:id="14" w:name="_Toc101335461"/>
      <w:r w:rsidRPr="005D7012">
        <w:rPr>
          <w:color w:val="404040" w:themeColor="text1" w:themeTint="BF"/>
        </w:rPr>
        <w:t>Dimensionamento</w:t>
      </w:r>
      <w:r w:rsidR="008E14E7" w:rsidRPr="005D7012">
        <w:rPr>
          <w:color w:val="404040" w:themeColor="text1" w:themeTint="BF"/>
        </w:rPr>
        <w:t xml:space="preserve"> da Sub-base</w:t>
      </w:r>
      <w:bookmarkEnd w:id="14"/>
    </w:p>
    <w:p w14:paraId="23B41BCC" w14:textId="12FE42CF" w:rsidR="00E16184" w:rsidRPr="005D7012" w:rsidRDefault="00E16184" w:rsidP="00C311E9">
      <w:pPr>
        <w:spacing w:after="0"/>
        <w:rPr>
          <w:color w:val="404040" w:themeColor="text1" w:themeTint="BF"/>
          <w:lang w:eastAsia="pt-BR"/>
        </w:rPr>
      </w:pPr>
    </w:p>
    <w:p w14:paraId="3F55CB8D" w14:textId="386DE3D2" w:rsidR="00E16184" w:rsidRDefault="00E16184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Conforme O CBR de projeto e instruções retiradas do ábaco a espessura de sub-base mínima necessária será de 10 cm, (Para 7%&lt; </w:t>
      </w:r>
      <w:proofErr w:type="spellStart"/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CBRsub</w:t>
      </w:r>
      <w:proofErr w:type="spellEnd"/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&lt;20%), sendo que o material deverá ter um CBR &gt; 20%.</w:t>
      </w:r>
    </w:p>
    <w:p w14:paraId="6AC9C5C1" w14:textId="59B46E7B" w:rsidR="0002561A" w:rsidRDefault="0002561A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</w:p>
    <w:p w14:paraId="79FF37C7" w14:textId="4F0BB7FE" w:rsidR="0002561A" w:rsidRDefault="0002561A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</w:p>
    <w:p w14:paraId="0F9E57EE" w14:textId="489FF1F8" w:rsidR="0002561A" w:rsidRDefault="0002561A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</w:p>
    <w:p w14:paraId="3B128CE3" w14:textId="51B3B97B" w:rsidR="0002561A" w:rsidRDefault="0002561A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</w:p>
    <w:p w14:paraId="76DF756D" w14:textId="56AC50E1" w:rsidR="0002561A" w:rsidRDefault="0002561A" w:rsidP="00A857B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</w:p>
    <w:p w14:paraId="2BA7A58D" w14:textId="5986D595" w:rsidR="00A857B4" w:rsidRDefault="00A857B4" w:rsidP="00A857B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</w:p>
    <w:p w14:paraId="24BC9A49" w14:textId="77777777" w:rsidR="00A857B4" w:rsidRDefault="00A857B4" w:rsidP="00A857B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</w:p>
    <w:p w14:paraId="6A3F5D0A" w14:textId="77777777" w:rsidR="0002561A" w:rsidRPr="005D7012" w:rsidRDefault="0002561A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</w:p>
    <w:p w14:paraId="097B2A86" w14:textId="1A41479B" w:rsidR="00EB0F31" w:rsidRPr="005D7012" w:rsidRDefault="00EB0F31" w:rsidP="00EB0F31">
      <w:pPr>
        <w:pStyle w:val="Legenda"/>
        <w:jc w:val="center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 xml:space="preserve">Figura </w:t>
      </w:r>
      <w:r w:rsidRPr="005D7012">
        <w:rPr>
          <w:rFonts w:ascii="Arial" w:hAnsi="Arial" w:cs="Arial"/>
          <w:color w:val="404040" w:themeColor="text1" w:themeTint="BF"/>
          <w:sz w:val="24"/>
          <w:szCs w:val="24"/>
        </w:rPr>
        <w:fldChar w:fldCharType="begin"/>
      </w:r>
      <w:r w:rsidRPr="005D7012">
        <w:rPr>
          <w:rFonts w:ascii="Arial" w:hAnsi="Arial" w:cs="Arial"/>
          <w:color w:val="404040" w:themeColor="text1" w:themeTint="BF"/>
          <w:sz w:val="24"/>
          <w:szCs w:val="24"/>
        </w:rPr>
        <w:instrText xml:space="preserve"> SEQ Figura \* ARABIC </w:instrText>
      </w:r>
      <w:r w:rsidRPr="005D7012">
        <w:rPr>
          <w:rFonts w:ascii="Arial" w:hAnsi="Arial" w:cs="Arial"/>
          <w:color w:val="404040" w:themeColor="text1" w:themeTint="BF"/>
          <w:sz w:val="24"/>
          <w:szCs w:val="24"/>
        </w:rPr>
        <w:fldChar w:fldCharType="separate"/>
      </w:r>
      <w:r w:rsidR="00446040">
        <w:rPr>
          <w:rFonts w:ascii="Arial" w:hAnsi="Arial" w:cs="Arial"/>
          <w:noProof/>
          <w:color w:val="404040" w:themeColor="text1" w:themeTint="BF"/>
          <w:sz w:val="24"/>
          <w:szCs w:val="24"/>
        </w:rPr>
        <w:t>1</w:t>
      </w:r>
      <w:r w:rsidRPr="005D7012">
        <w:rPr>
          <w:rFonts w:ascii="Arial" w:hAnsi="Arial" w:cs="Arial"/>
          <w:color w:val="404040" w:themeColor="text1" w:themeTint="BF"/>
          <w:sz w:val="24"/>
          <w:szCs w:val="24"/>
        </w:rPr>
        <w:fldChar w:fldCharType="end"/>
      </w:r>
      <w:r w:rsidRPr="005D7012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3841CE" w:rsidRPr="005D7012">
        <w:rPr>
          <w:rFonts w:ascii="Arial" w:hAnsi="Arial" w:cs="Arial"/>
          <w:color w:val="404040" w:themeColor="text1" w:themeTint="BF"/>
          <w:sz w:val="24"/>
          <w:szCs w:val="24"/>
        </w:rPr>
        <w:t>–</w:t>
      </w:r>
      <w:r w:rsidRPr="005D7012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3841CE" w:rsidRPr="005D7012">
        <w:rPr>
          <w:rFonts w:ascii="Arial" w:hAnsi="Arial" w:cs="Arial"/>
          <w:color w:val="404040" w:themeColor="text1" w:themeTint="BF"/>
          <w:sz w:val="24"/>
          <w:szCs w:val="24"/>
        </w:rPr>
        <w:t>Ábaco da espessura Sub-base</w:t>
      </w:r>
    </w:p>
    <w:p w14:paraId="4D851C1B" w14:textId="34F2367B" w:rsidR="00241F94" w:rsidRPr="005D7012" w:rsidRDefault="00BC2560" w:rsidP="00C311E9">
      <w:pPr>
        <w:spacing w:after="0"/>
        <w:rPr>
          <w:color w:val="404040" w:themeColor="text1" w:themeTint="BF"/>
          <w:lang w:eastAsia="pt-BR"/>
        </w:rPr>
      </w:pPr>
      <w:r w:rsidRPr="005D7012">
        <w:rPr>
          <w:noProof/>
          <w:color w:val="404040" w:themeColor="text1" w:themeTint="BF"/>
          <w:lang w:eastAsia="pt-BR"/>
        </w:rPr>
        <w:drawing>
          <wp:inline distT="0" distB="0" distL="0" distR="0" wp14:anchorId="6E3A4965" wp14:editId="4D1E8C3F">
            <wp:extent cx="5943600" cy="3856990"/>
            <wp:effectExtent l="0" t="0" r="0" b="0"/>
            <wp:docPr id="4" name="Imagem 4" descr="PAVIMENTO COM BLOCOS INTERTRAVADOS DE CONCRETO: ESTUDO DE CASO NA UNIVATES  - PDF Download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VIMENTO COM BLOCOS INTERTRAVADOS DE CONCRETO: ESTUDO DE CASO NA UNIVATES  - PDF Download gráti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BADDB" w14:textId="03C0A905" w:rsidR="00E16184" w:rsidRPr="005D7012" w:rsidRDefault="00E16184" w:rsidP="00C311E9">
      <w:pPr>
        <w:pStyle w:val="Ttulo3"/>
        <w:rPr>
          <w:color w:val="404040" w:themeColor="text1" w:themeTint="BF"/>
        </w:rPr>
      </w:pPr>
      <w:bookmarkStart w:id="15" w:name="_Toc101335462"/>
      <w:r w:rsidRPr="005D7012">
        <w:rPr>
          <w:color w:val="404040" w:themeColor="text1" w:themeTint="BF"/>
        </w:rPr>
        <w:t>Características da Sub-base</w:t>
      </w:r>
      <w:bookmarkEnd w:id="15"/>
    </w:p>
    <w:p w14:paraId="4B20ED0B" w14:textId="77777777" w:rsidR="00E16184" w:rsidRPr="005D7012" w:rsidRDefault="00E16184" w:rsidP="00C311E9">
      <w:pPr>
        <w:spacing w:after="0"/>
        <w:rPr>
          <w:color w:val="404040" w:themeColor="text1" w:themeTint="BF"/>
          <w:lang w:eastAsia="pt-BR"/>
        </w:rPr>
      </w:pPr>
    </w:p>
    <w:p w14:paraId="64339A68" w14:textId="77777777" w:rsidR="00D14C4C" w:rsidRPr="005D7012" w:rsidRDefault="0090517D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É a camada de material pétreo, resultante da composição granulométrica de britas de diâmetros diferentes e de pó de pedra ensaiada em laboratório numa espessura de 0,10m. Para aplicação na pista, deverá ser misturada em usinas de solos, na umidade do projeto. </w:t>
      </w:r>
      <w:r w:rsidR="00D14C4C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Após o espalhamento na pista será compactada com rolo liso vibratório, até atingir o grau de compactação a 100% do </w:t>
      </w:r>
      <w:proofErr w:type="spellStart"/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Proctor</w:t>
      </w:r>
      <w:proofErr w:type="spellEnd"/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intermediário. </w:t>
      </w:r>
    </w:p>
    <w:p w14:paraId="23830554" w14:textId="1BE14923" w:rsidR="000125DC" w:rsidRDefault="0090517D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A tolerância do greide final da base será de – 1,0 em a + 1,0 cm, e a declividade transversal será de 3 %</w:t>
      </w:r>
      <w:r w:rsidR="005C1755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a partir do eixo para os bordos.</w:t>
      </w:r>
      <w:r w:rsidR="00D14C4C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Estes serviços serão regulados pela Especificação de Serviço (DNIT 141/2010 – ES).</w:t>
      </w:r>
    </w:p>
    <w:p w14:paraId="2CBF8AE6" w14:textId="4B406276" w:rsidR="0002561A" w:rsidRDefault="0002561A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</w:p>
    <w:p w14:paraId="000E1898" w14:textId="77777777" w:rsidR="0002561A" w:rsidRPr="005D7012" w:rsidRDefault="0002561A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</w:p>
    <w:p w14:paraId="39CF0CF9" w14:textId="77777777" w:rsidR="008E5223" w:rsidRPr="005D7012" w:rsidRDefault="008E5223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</w:p>
    <w:p w14:paraId="6B9E7768" w14:textId="28A58D05" w:rsidR="00EC6700" w:rsidRPr="005D7012" w:rsidRDefault="00EC6700" w:rsidP="00C311E9">
      <w:pPr>
        <w:pStyle w:val="Ttulo2"/>
        <w:spacing w:before="0"/>
        <w:rPr>
          <w:color w:val="404040" w:themeColor="text1" w:themeTint="BF"/>
        </w:rPr>
      </w:pPr>
      <w:bookmarkStart w:id="16" w:name="_Toc101335463"/>
      <w:r w:rsidRPr="005D7012">
        <w:rPr>
          <w:color w:val="404040" w:themeColor="text1" w:themeTint="BF"/>
        </w:rPr>
        <w:lastRenderedPageBreak/>
        <w:t>COLCHÃO DE ASSENTAMENTO</w:t>
      </w:r>
      <w:bookmarkEnd w:id="16"/>
    </w:p>
    <w:p w14:paraId="721FC205" w14:textId="4763256A" w:rsidR="00EC6700" w:rsidRPr="005D7012" w:rsidRDefault="00EC6700" w:rsidP="00C311E9">
      <w:pPr>
        <w:spacing w:after="0"/>
        <w:rPr>
          <w:color w:val="404040" w:themeColor="text1" w:themeTint="BF"/>
          <w:lang w:eastAsia="pt-BR"/>
        </w:rPr>
      </w:pPr>
    </w:p>
    <w:p w14:paraId="72A15283" w14:textId="10618ACB" w:rsidR="00BB08D3" w:rsidRPr="005D7012" w:rsidRDefault="00BB08D3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Sobre a sub-base será colocada a camada de assentamento que é formada por uma camada de areia</w:t>
      </w:r>
      <w:r w:rsidR="00F709F2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média, com espessura de 6 cm, que deve ser perfeitamente nivelada e não compactada, com inclinação</w:t>
      </w:r>
      <w:r w:rsidR="00A305F6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conforme projeto.</w:t>
      </w:r>
    </w:p>
    <w:p w14:paraId="45A47D0D" w14:textId="0D9D7495" w:rsidR="00C24D72" w:rsidRPr="005D7012" w:rsidRDefault="00BB08D3" w:rsidP="008E522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A areia média deve ser limpa, sem finos plásticos, material orgânico ou argila.</w:t>
      </w:r>
    </w:p>
    <w:p w14:paraId="37AAA8F9" w14:textId="12C7C1A6" w:rsidR="00BB08D3" w:rsidRPr="005D7012" w:rsidRDefault="00BB08D3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A camada de areia média deve ser espalhada e rasada em um movimento único de uma régua.</w:t>
      </w:r>
      <w:r w:rsidR="00EC39B8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Nunca em sentido </w:t>
      </w:r>
      <w:proofErr w:type="spellStart"/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vai-vem</w:t>
      </w:r>
      <w:proofErr w:type="spellEnd"/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. É importante controlar as cotas das guias que garantem a espessura uniforme da</w:t>
      </w:r>
      <w:r w:rsidR="00EC39B8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camada</w:t>
      </w:r>
      <w:r w:rsidR="00EC39B8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.</w:t>
      </w:r>
    </w:p>
    <w:p w14:paraId="41B1DF9E" w14:textId="213642C9" w:rsidR="00BB08D3" w:rsidRPr="005D7012" w:rsidRDefault="00BB08D3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Após o nivelamento da camada, a área deve ser isolada para evitar qualquer irregularidade do</w:t>
      </w:r>
      <w:r w:rsidR="00EC39B8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colchão causada por qualquer tipo de tráfego, pois caso isso ocorra,</w:t>
      </w:r>
      <w:r w:rsidR="00EC39B8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poderá refletir na camada de rolamento</w:t>
      </w:r>
      <w:r w:rsidR="00EC39B8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final.</w:t>
      </w:r>
    </w:p>
    <w:p w14:paraId="289F2FA1" w14:textId="1D400B37" w:rsidR="00BB08D3" w:rsidRPr="005D7012" w:rsidRDefault="00BB08D3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Não é recomendável nivelar grandes extensões de areia a frente da linha de assentamento das</w:t>
      </w:r>
      <w:r w:rsidR="00EC39B8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peças, para minimizar os riscos de variações da camada.</w:t>
      </w:r>
    </w:p>
    <w:p w14:paraId="0C0D50D8" w14:textId="6C8E24C9" w:rsidR="000125DC" w:rsidRPr="005D7012" w:rsidRDefault="00BB08D3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A camada de assentamento só deverá ser executada quando estiverem prontas as camadas</w:t>
      </w:r>
      <w:r w:rsidR="00C24D72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subjacentes, a drenagem e os confinamentos externos e internos (meio fios).</w:t>
      </w:r>
    </w:p>
    <w:p w14:paraId="242616C0" w14:textId="77777777" w:rsidR="008E5223" w:rsidRPr="005D7012" w:rsidRDefault="008E5223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</w:p>
    <w:p w14:paraId="54229ABE" w14:textId="140E821B" w:rsidR="000848F0" w:rsidRPr="005D7012" w:rsidRDefault="00483DDA" w:rsidP="00C311E9">
      <w:pPr>
        <w:pStyle w:val="Ttulo2"/>
        <w:spacing w:before="0"/>
        <w:rPr>
          <w:color w:val="404040" w:themeColor="text1" w:themeTint="BF"/>
        </w:rPr>
      </w:pPr>
      <w:bookmarkStart w:id="17" w:name="_Toc101335464"/>
      <w:r w:rsidRPr="005D7012">
        <w:rPr>
          <w:color w:val="404040" w:themeColor="text1" w:themeTint="BF"/>
        </w:rPr>
        <w:t>blocos de concreto</w:t>
      </w:r>
      <w:r w:rsidR="000544D1" w:rsidRPr="005D7012">
        <w:rPr>
          <w:color w:val="404040" w:themeColor="text1" w:themeTint="BF"/>
        </w:rPr>
        <w:t xml:space="preserve"> SEXTAVADO</w:t>
      </w:r>
      <w:bookmarkEnd w:id="17"/>
    </w:p>
    <w:p w14:paraId="0BA202E1" w14:textId="615526A3" w:rsidR="003A5FCF" w:rsidRPr="005D7012" w:rsidRDefault="003A5FCF" w:rsidP="00C311E9">
      <w:pPr>
        <w:spacing w:after="0"/>
        <w:rPr>
          <w:color w:val="404040" w:themeColor="text1" w:themeTint="BF"/>
          <w:lang w:eastAsia="pt-BR"/>
        </w:rPr>
      </w:pPr>
    </w:p>
    <w:p w14:paraId="2DB75591" w14:textId="16D8E9BF" w:rsidR="003A5FCF" w:rsidRPr="005D7012" w:rsidRDefault="003A5FCF" w:rsidP="00C311E9">
      <w:pPr>
        <w:pStyle w:val="Ttulo3"/>
        <w:rPr>
          <w:color w:val="404040" w:themeColor="text1" w:themeTint="BF"/>
        </w:rPr>
      </w:pPr>
      <w:bookmarkStart w:id="18" w:name="_Toc101335465"/>
      <w:r w:rsidRPr="005D7012">
        <w:rPr>
          <w:color w:val="404040" w:themeColor="text1" w:themeTint="BF"/>
        </w:rPr>
        <w:t xml:space="preserve">Dimensionamento </w:t>
      </w:r>
      <w:r w:rsidR="00D97131" w:rsidRPr="005D7012">
        <w:rPr>
          <w:color w:val="404040" w:themeColor="text1" w:themeTint="BF"/>
        </w:rPr>
        <w:t>dos Blocos de Concreto Sextavado</w:t>
      </w:r>
      <w:bookmarkEnd w:id="18"/>
    </w:p>
    <w:p w14:paraId="1AB81E33" w14:textId="509EA4B0" w:rsidR="003A5FCF" w:rsidRPr="005D7012" w:rsidRDefault="003A5FCF" w:rsidP="00C311E9">
      <w:pPr>
        <w:spacing w:after="0"/>
        <w:rPr>
          <w:color w:val="404040" w:themeColor="text1" w:themeTint="BF"/>
          <w:lang w:eastAsia="pt-BR"/>
        </w:rPr>
      </w:pPr>
    </w:p>
    <w:p w14:paraId="6D63A092" w14:textId="61F5C376" w:rsidR="00A82F06" w:rsidRDefault="00B43786" w:rsidP="00B373A8">
      <w:pPr>
        <w:autoSpaceDE w:val="0"/>
        <w:autoSpaceDN w:val="0"/>
        <w:adjustRightInd w:val="0"/>
        <w:spacing w:after="0" w:line="360" w:lineRule="auto"/>
        <w:ind w:firstLine="851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O dimensionamento das diversas camadas constituintes do pavimento foi feito mediante o método da ABCP - Associação Brasileira de Cimento Portland.</w:t>
      </w:r>
    </w:p>
    <w:p w14:paraId="71E2B77A" w14:textId="77777777" w:rsidR="00A82F06" w:rsidRPr="005D7012" w:rsidRDefault="00A82F06" w:rsidP="00A82F06">
      <w:pPr>
        <w:autoSpaceDE w:val="0"/>
        <w:autoSpaceDN w:val="0"/>
        <w:adjustRightInd w:val="0"/>
        <w:spacing w:after="0" w:line="360" w:lineRule="auto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</w:p>
    <w:p w14:paraId="484446D3" w14:textId="1F9B7172" w:rsidR="00B43786" w:rsidRPr="005D7012" w:rsidRDefault="008E5223" w:rsidP="008E5223">
      <w:pPr>
        <w:pStyle w:val="Legenda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hAnsi="Arial" w:cs="Arial"/>
          <w:color w:val="404040" w:themeColor="text1" w:themeTint="BF"/>
          <w:sz w:val="24"/>
          <w:szCs w:val="24"/>
        </w:rPr>
        <w:t xml:space="preserve">Tabela </w:t>
      </w:r>
      <w:r w:rsidRPr="005D7012">
        <w:rPr>
          <w:rFonts w:ascii="Arial" w:hAnsi="Arial" w:cs="Arial"/>
          <w:color w:val="404040" w:themeColor="text1" w:themeTint="BF"/>
          <w:sz w:val="24"/>
          <w:szCs w:val="24"/>
        </w:rPr>
        <w:fldChar w:fldCharType="begin"/>
      </w:r>
      <w:r w:rsidRPr="005D7012">
        <w:rPr>
          <w:rFonts w:ascii="Arial" w:hAnsi="Arial" w:cs="Arial"/>
          <w:color w:val="404040" w:themeColor="text1" w:themeTint="BF"/>
          <w:sz w:val="24"/>
          <w:szCs w:val="24"/>
        </w:rPr>
        <w:instrText xml:space="preserve"> SEQ Tabela \* ARABIC </w:instrText>
      </w:r>
      <w:r w:rsidRPr="005D7012">
        <w:rPr>
          <w:rFonts w:ascii="Arial" w:hAnsi="Arial" w:cs="Arial"/>
          <w:color w:val="404040" w:themeColor="text1" w:themeTint="BF"/>
          <w:sz w:val="24"/>
          <w:szCs w:val="24"/>
        </w:rPr>
        <w:fldChar w:fldCharType="separate"/>
      </w:r>
      <w:r w:rsidR="00446040">
        <w:rPr>
          <w:rFonts w:ascii="Arial" w:hAnsi="Arial" w:cs="Arial"/>
          <w:noProof/>
          <w:color w:val="404040" w:themeColor="text1" w:themeTint="BF"/>
          <w:sz w:val="24"/>
          <w:szCs w:val="24"/>
        </w:rPr>
        <w:t>2</w:t>
      </w:r>
      <w:r w:rsidRPr="005D7012">
        <w:rPr>
          <w:rFonts w:ascii="Arial" w:hAnsi="Arial" w:cs="Arial"/>
          <w:color w:val="404040" w:themeColor="text1" w:themeTint="BF"/>
          <w:sz w:val="24"/>
          <w:szCs w:val="24"/>
        </w:rPr>
        <w:fldChar w:fldCharType="end"/>
      </w:r>
      <w:r w:rsidRPr="005D7012">
        <w:rPr>
          <w:rFonts w:ascii="Arial" w:hAnsi="Arial" w:cs="Arial"/>
          <w:color w:val="404040" w:themeColor="text1" w:themeTint="BF"/>
          <w:sz w:val="24"/>
          <w:szCs w:val="24"/>
        </w:rPr>
        <w:t xml:space="preserve"> - </w:t>
      </w:r>
      <w:r w:rsidR="00094FEB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Instrução para dimensionamento de pavimento com bloco de concreto</w:t>
      </w:r>
    </w:p>
    <w:tbl>
      <w:tblPr>
        <w:tblW w:w="6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660"/>
        <w:gridCol w:w="2440"/>
      </w:tblGrid>
      <w:tr w:rsidR="005D7012" w:rsidRPr="005D7012" w14:paraId="018BB93D" w14:textId="77777777" w:rsidTr="006C3A80">
        <w:trPr>
          <w:trHeight w:val="315"/>
          <w:jc w:val="center"/>
        </w:trPr>
        <w:tc>
          <w:tcPr>
            <w:tcW w:w="1960" w:type="dxa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6DE36E8" w14:textId="77777777" w:rsidR="006C3A80" w:rsidRPr="005D7012" w:rsidRDefault="006C3A80" w:rsidP="00C3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  <w:r w:rsidRPr="005D7012"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5ED257F" w14:textId="77777777" w:rsidR="006C3A80" w:rsidRPr="005D7012" w:rsidRDefault="006C3A80" w:rsidP="00C3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  <w:r w:rsidRPr="005D7012"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5C429FD" w14:textId="77777777" w:rsidR="006C3A80" w:rsidRPr="005D7012" w:rsidRDefault="006C3A80" w:rsidP="00C3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  <w:r w:rsidRPr="005D7012"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  <w:t> </w:t>
            </w:r>
          </w:p>
        </w:tc>
      </w:tr>
      <w:tr w:rsidR="005D7012" w:rsidRPr="005D7012" w14:paraId="437B850B" w14:textId="77777777" w:rsidTr="006C3A80">
        <w:trPr>
          <w:trHeight w:val="630"/>
          <w:jc w:val="center"/>
        </w:trPr>
        <w:tc>
          <w:tcPr>
            <w:tcW w:w="1960" w:type="dxa"/>
            <w:tcBorders>
              <w:top w:val="nil"/>
              <w:left w:val="nil"/>
              <w:bottom w:val="double" w:sz="6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84E030B" w14:textId="77777777" w:rsidR="006C3A80" w:rsidRPr="005D7012" w:rsidRDefault="006C3A80" w:rsidP="00C3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 w:themeColor="text1" w:themeTint="BF"/>
                <w:lang w:eastAsia="pt-BR"/>
              </w:rPr>
            </w:pPr>
            <w:r w:rsidRPr="005D7012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lang w:eastAsia="pt-BR"/>
              </w:rPr>
              <w:t>TRÁFEGO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13D7AB72" w14:textId="77777777" w:rsidR="006C3A80" w:rsidRPr="005D7012" w:rsidRDefault="006C3A80" w:rsidP="00C3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 w:themeColor="text1" w:themeTint="BF"/>
                <w:lang w:eastAsia="pt-BR"/>
              </w:rPr>
            </w:pPr>
            <w:r w:rsidRPr="005D7012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lang w:eastAsia="pt-BR"/>
              </w:rPr>
              <w:t>ESPESSURA REVESTIMENTO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vAlign w:val="center"/>
            <w:hideMark/>
          </w:tcPr>
          <w:p w14:paraId="53D8E950" w14:textId="77777777" w:rsidR="006C3A80" w:rsidRPr="005D7012" w:rsidRDefault="006C3A80" w:rsidP="00C3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04040" w:themeColor="text1" w:themeTint="BF"/>
                <w:lang w:eastAsia="pt-BR"/>
              </w:rPr>
            </w:pPr>
            <w:r w:rsidRPr="005D7012">
              <w:rPr>
                <w:rFonts w:ascii="Calibri" w:eastAsia="Times New Roman" w:hAnsi="Calibri" w:cs="Calibri"/>
                <w:b/>
                <w:bCs/>
                <w:color w:val="404040" w:themeColor="text1" w:themeTint="BF"/>
                <w:lang w:eastAsia="pt-BR"/>
              </w:rPr>
              <w:t>RESISTÊNCIA A COMPRESSÃO SIMPLES</w:t>
            </w:r>
          </w:p>
        </w:tc>
      </w:tr>
      <w:tr w:rsidR="005D7012" w:rsidRPr="005D7012" w14:paraId="2807EA41" w14:textId="77777777" w:rsidTr="006C3A80">
        <w:trPr>
          <w:trHeight w:val="315"/>
          <w:jc w:val="center"/>
        </w:trPr>
        <w:tc>
          <w:tcPr>
            <w:tcW w:w="19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4ABCECF" w14:textId="77777777" w:rsidR="006C3A80" w:rsidRPr="005D7012" w:rsidRDefault="006C3A80" w:rsidP="00C3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  <w:r w:rsidRPr="005D7012"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  <w:t>N ≤ 5x10⁵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E29D6E7" w14:textId="77777777" w:rsidR="006C3A80" w:rsidRPr="005D7012" w:rsidRDefault="006C3A80" w:rsidP="00C3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  <w:r w:rsidRPr="005D7012"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  <w:t>6,0 cm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62657ED" w14:textId="77777777" w:rsidR="006C3A80" w:rsidRPr="005D7012" w:rsidRDefault="006C3A80" w:rsidP="00C3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  <w:r w:rsidRPr="005D7012"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  <w:t>35 Mpa</w:t>
            </w:r>
          </w:p>
        </w:tc>
      </w:tr>
      <w:tr w:rsidR="005D7012" w:rsidRPr="005D7012" w14:paraId="06DA3651" w14:textId="77777777" w:rsidTr="006C3A80">
        <w:trPr>
          <w:trHeight w:val="300"/>
          <w:jc w:val="center"/>
        </w:trPr>
        <w:tc>
          <w:tcPr>
            <w:tcW w:w="19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2B27A35" w14:textId="77777777" w:rsidR="006C3A80" w:rsidRPr="005D7012" w:rsidRDefault="006C3A80" w:rsidP="00C3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  <w:r w:rsidRPr="005D7012"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  <w:t>5x10⁵&lt;N&lt;10⁷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4071EBE" w14:textId="77777777" w:rsidR="006C3A80" w:rsidRPr="005D7012" w:rsidRDefault="006C3A80" w:rsidP="00C3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  <w:r w:rsidRPr="005D7012"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  <w:t>8,0 cm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033308C" w14:textId="77777777" w:rsidR="006C3A80" w:rsidRPr="005D7012" w:rsidRDefault="006C3A80" w:rsidP="00C3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  <w:r w:rsidRPr="005D7012"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  <w:t>35 a 50 Mpa</w:t>
            </w:r>
          </w:p>
        </w:tc>
      </w:tr>
      <w:tr w:rsidR="005D7012" w:rsidRPr="005D7012" w14:paraId="496BC2DC" w14:textId="77777777" w:rsidTr="006C3A80">
        <w:trPr>
          <w:trHeight w:val="315"/>
          <w:jc w:val="center"/>
        </w:trPr>
        <w:tc>
          <w:tcPr>
            <w:tcW w:w="1960" w:type="dxa"/>
            <w:tcBorders>
              <w:top w:val="nil"/>
              <w:left w:val="nil"/>
              <w:bottom w:val="double" w:sz="6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C627187" w14:textId="77777777" w:rsidR="006C3A80" w:rsidRPr="005D7012" w:rsidRDefault="006C3A80" w:rsidP="00C3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  <w:r w:rsidRPr="005D7012"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  <w:t>N &gt; 10⁷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7AA3968" w14:textId="77777777" w:rsidR="006C3A80" w:rsidRPr="005D7012" w:rsidRDefault="006C3A80" w:rsidP="00C3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  <w:r w:rsidRPr="005D7012"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  <w:t>10,0 cm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869443E" w14:textId="77777777" w:rsidR="006C3A80" w:rsidRPr="005D7012" w:rsidRDefault="006C3A80" w:rsidP="00C3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  <w:r w:rsidRPr="005D7012"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  <w:t>50 Mpa</w:t>
            </w:r>
          </w:p>
        </w:tc>
      </w:tr>
      <w:tr w:rsidR="005D7012" w:rsidRPr="005D7012" w14:paraId="793BEAB8" w14:textId="77777777" w:rsidTr="006C3A80">
        <w:trPr>
          <w:trHeight w:val="315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3E93" w14:textId="77777777" w:rsidR="006C3A80" w:rsidRPr="005D7012" w:rsidRDefault="006C3A80" w:rsidP="00C31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6046" w14:textId="77777777" w:rsidR="006C3A80" w:rsidRPr="005D7012" w:rsidRDefault="006C3A80" w:rsidP="00C3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pt-B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333A" w14:textId="77777777" w:rsidR="006C3A80" w:rsidRPr="005D7012" w:rsidRDefault="006C3A80" w:rsidP="00C31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pt-BR"/>
              </w:rPr>
            </w:pPr>
          </w:p>
        </w:tc>
      </w:tr>
    </w:tbl>
    <w:p w14:paraId="69057463" w14:textId="21491218" w:rsidR="006C3A80" w:rsidRPr="005D7012" w:rsidRDefault="00094FEB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lastRenderedPageBreak/>
        <w:t>De acordo com o quadro acima a lajota teria uma espessura de 6,0cm, mas por se tratar de uma via que na temporada de verão aumenta tráfego de veículos consideravelmente, por questão de segurança optou-se em usar a espessura de 8</w:t>
      </w:r>
      <w:r w:rsidR="00E803A1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,0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cm.</w:t>
      </w:r>
    </w:p>
    <w:p w14:paraId="19DB3FC1" w14:textId="647A5CB3" w:rsidR="00A76BDB" w:rsidRPr="005D7012" w:rsidRDefault="00A76BDB" w:rsidP="00C311E9">
      <w:pPr>
        <w:spacing w:after="0"/>
        <w:rPr>
          <w:color w:val="404040" w:themeColor="text1" w:themeTint="BF"/>
          <w:lang w:eastAsia="pt-BR"/>
        </w:rPr>
      </w:pPr>
    </w:p>
    <w:p w14:paraId="3A79CA2F" w14:textId="4C447876" w:rsidR="00ED4F78" w:rsidRPr="005D7012" w:rsidRDefault="00ED4F78" w:rsidP="00C311E9">
      <w:pPr>
        <w:pStyle w:val="Ttulo3"/>
        <w:rPr>
          <w:color w:val="404040" w:themeColor="text1" w:themeTint="BF"/>
        </w:rPr>
      </w:pPr>
      <w:bookmarkStart w:id="19" w:name="_Toc101335466"/>
      <w:r w:rsidRPr="005D7012">
        <w:rPr>
          <w:color w:val="404040" w:themeColor="text1" w:themeTint="BF"/>
        </w:rPr>
        <w:t xml:space="preserve">Características Técnicas dos Blocos de </w:t>
      </w:r>
      <w:r w:rsidR="00D97131" w:rsidRPr="005D7012">
        <w:rPr>
          <w:color w:val="404040" w:themeColor="text1" w:themeTint="BF"/>
        </w:rPr>
        <w:t>C</w:t>
      </w:r>
      <w:r w:rsidRPr="005D7012">
        <w:rPr>
          <w:color w:val="404040" w:themeColor="text1" w:themeTint="BF"/>
        </w:rPr>
        <w:t>oncreto</w:t>
      </w:r>
      <w:r w:rsidR="00D97131" w:rsidRPr="005D7012">
        <w:rPr>
          <w:color w:val="404040" w:themeColor="text1" w:themeTint="BF"/>
        </w:rPr>
        <w:t xml:space="preserve"> Sextavado</w:t>
      </w:r>
      <w:bookmarkEnd w:id="19"/>
    </w:p>
    <w:p w14:paraId="6D4E35AD" w14:textId="77777777" w:rsidR="00ED4F78" w:rsidRPr="005D7012" w:rsidRDefault="00ED4F78" w:rsidP="00C311E9">
      <w:pPr>
        <w:spacing w:after="0"/>
        <w:rPr>
          <w:color w:val="404040" w:themeColor="text1" w:themeTint="BF"/>
          <w:lang w:eastAsia="pt-BR"/>
        </w:rPr>
      </w:pPr>
    </w:p>
    <w:p w14:paraId="59F7D9BF" w14:textId="18714595" w:rsidR="00ED4F78" w:rsidRPr="005D7012" w:rsidRDefault="00ED4F78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Os blocos de concreto para pavimentação serão do tipo lajota, com espessura de 8 cm e resistência à compressão aos 28 dias de</w:t>
      </w:r>
      <w:r w:rsidR="00E654E9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ve ser maior ou igual a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35MPa.</w:t>
      </w:r>
    </w:p>
    <w:p w14:paraId="21DE1B9B" w14:textId="77777777" w:rsidR="000F733A" w:rsidRPr="005D7012" w:rsidRDefault="00E12BF0" w:rsidP="00C311E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As peças pré-moldadas de concreto devem ser fabricadas por processos que assegurem a obtenção do concreto suficientemente homogêneo, compactado e de textura LISA</w:t>
      </w:r>
      <w:r w:rsidR="00DB4792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, devendo atender às exigências da NBR 9781.</w:t>
      </w:r>
      <w:r w:rsidR="00AE48F2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</w:p>
    <w:p w14:paraId="0C90ADA1" w14:textId="467C70F2" w:rsidR="00E12BF0" w:rsidRPr="005D7012" w:rsidRDefault="000F733A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As superfícies dos blocos deverão ter cor uniforme e formar um plano contínuo, sem fissuras, ninhos, vazios, bordas quebradas, lascamentos ou corpos estranhos (grãos, </w:t>
      </w:r>
      <w:r w:rsidR="00734B36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sementes etc.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).</w:t>
      </w:r>
    </w:p>
    <w:p w14:paraId="31A9511F" w14:textId="55840904" w:rsidR="000F733A" w:rsidRPr="005D7012" w:rsidRDefault="000F733A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O tamanho e forma dos blocos deverão ser os mais uniformes possíveis, de modo a conseguir um bom intertravamento entre as faces laterais e uma superfície de rolamento plana. Para isto as diferenças máximas entre as dimensões nominais e as reais, medidas em um determinado lote, não devem ser superiores a 3 mm no comprimento e largura e a 5 mm na espessura.</w:t>
      </w:r>
    </w:p>
    <w:p w14:paraId="5E63ABD8" w14:textId="7613BAF2" w:rsidR="000F733A" w:rsidRPr="005D7012" w:rsidRDefault="000F733A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As bordas deverão ter cantos vivos sem distorções ou perdas de material, sem rebarbas horizontais (na face inferior do bloco) ou verticais (na face superior). O mesmo é válido para quinas e chanfros.</w:t>
      </w:r>
    </w:p>
    <w:p w14:paraId="0A59C10D" w14:textId="43A2051A" w:rsidR="00ED4F78" w:rsidRPr="005D7012" w:rsidRDefault="00ED4F78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Deverão atender às especificações da norma NBR 9781 – “Peças de Concreto para Pavimentação. Especificação”, e os ensaios para verificação e comprovação desta qualidade serão realizados de acordo com a norma NBR 9780 – “Peças de Concreto para Pavimentação. Método de Ensaio”.</w:t>
      </w:r>
    </w:p>
    <w:p w14:paraId="15284504" w14:textId="3A932904" w:rsidR="00391124" w:rsidRPr="005D7012" w:rsidRDefault="00391124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No processo de fabricação deverão ser asseguradas que as peças sejam homogêneas e</w:t>
      </w:r>
      <w:r w:rsidR="000932F5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compactas para obedecerem às exigências previstas, e não possuírem trincas, fraturas ou outros defeitos,</w:t>
      </w:r>
      <w:r w:rsidR="000932F5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que possam prejudicar o assentamento ou mesmo afetar a resistência e durabilidade do pavimento.</w:t>
      </w:r>
    </w:p>
    <w:p w14:paraId="44EC7276" w14:textId="77777777" w:rsidR="00391124" w:rsidRPr="005D7012" w:rsidRDefault="00391124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lastRenderedPageBreak/>
        <w:t>Serão refugados blocos deformados pelo desgaste das formas, devendo a</w:t>
      </w:r>
    </w:p>
    <w:p w14:paraId="3DEFE1B3" w14:textId="77777777" w:rsidR="00391124" w:rsidRPr="005D7012" w:rsidRDefault="00391124" w:rsidP="00C311E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CONTRATADA substituí-los imediatamente.</w:t>
      </w:r>
    </w:p>
    <w:p w14:paraId="1BFE431C" w14:textId="1F903C7E" w:rsidR="00391124" w:rsidRPr="005D7012" w:rsidRDefault="00391124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O recebimento das peças se dará na obra, onde será verificada se as mesmas satisfazem as</w:t>
      </w:r>
      <w:r w:rsidR="000932F5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condições especificadas. Em uma inspeção visual, se 5% das peças apresentarem defeitos, todo o lote</w:t>
      </w:r>
      <w:r w:rsidR="000932F5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será rejeitado.</w:t>
      </w:r>
    </w:p>
    <w:p w14:paraId="466AEBE9" w14:textId="7514FDBB" w:rsidR="00391124" w:rsidRPr="005D7012" w:rsidRDefault="00391124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Para controle de qualidade serão coletadas amostras aleatórias de peças inteiras e normais, de no</w:t>
      </w:r>
      <w:r w:rsidR="000932F5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mínimo seis peças para cada lote de até 300 m², e uma peça adicional para cada 50m² suplantar, até</w:t>
      </w:r>
      <w:r w:rsidR="000932F5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perfazer o lote máximo de 32 peças, que serão cedidas gratuitamente, e ensaiadas de acordo com normas</w:t>
      </w:r>
      <w:r w:rsidR="000932F5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da ABNT.</w:t>
      </w:r>
    </w:p>
    <w:p w14:paraId="39AA9E99" w14:textId="52F0AE3B" w:rsidR="00391124" w:rsidRPr="005D7012" w:rsidRDefault="00391124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As despesas decorrentes dos ensaios e análises serão da CONTRATADA, de acordo com o artigo</w:t>
      </w:r>
      <w:r w:rsidR="000932F5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75 da Lei nº 8.666: “Art. 75. Salvo disposições em contrário constantes do edital, do convite ou de ato normativo, os</w:t>
      </w:r>
      <w:r w:rsidR="000932F5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ensaios, testes e demais </w:t>
      </w:r>
      <w:r w:rsidR="0051650E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provas exigidas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por normas técnicas oficiais para a boa execução do objeto do contrato</w:t>
      </w:r>
      <w:r w:rsidR="000932F5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correm por conta do contratado.” Não satisfazendo as especificações, a municipalidade através da Secretaria</w:t>
      </w:r>
      <w:r w:rsidR="000932F5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do Sistema de Infraestrutura, Planejamento e Mobilidade Urbana poderá rejeitar todo o lote, devendo o</w:t>
      </w:r>
      <w:r w:rsidR="004E2932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mesmo ser substituído sem ônus para o município. Sendo que o lote deve ser formado por no</w:t>
      </w:r>
      <w:r w:rsidR="000932F5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máximo 1600m² de pavimento.</w:t>
      </w:r>
    </w:p>
    <w:p w14:paraId="45431B44" w14:textId="77777777" w:rsidR="00ED4F78" w:rsidRPr="005D7012" w:rsidRDefault="00ED4F78" w:rsidP="00C311E9">
      <w:pPr>
        <w:spacing w:after="0"/>
        <w:rPr>
          <w:color w:val="404040" w:themeColor="text1" w:themeTint="BF"/>
          <w:lang w:eastAsia="pt-BR"/>
        </w:rPr>
      </w:pPr>
    </w:p>
    <w:p w14:paraId="068DD889" w14:textId="66E6B98E" w:rsidR="00A76BDB" w:rsidRPr="005D7012" w:rsidRDefault="00ED4F78" w:rsidP="00C311E9">
      <w:pPr>
        <w:pStyle w:val="Ttulo3"/>
        <w:rPr>
          <w:color w:val="404040" w:themeColor="text1" w:themeTint="BF"/>
        </w:rPr>
      </w:pPr>
      <w:bookmarkStart w:id="20" w:name="_Toc101335467"/>
      <w:r w:rsidRPr="005D7012">
        <w:rPr>
          <w:color w:val="404040" w:themeColor="text1" w:themeTint="BF"/>
        </w:rPr>
        <w:t>Assentamento dos blocos de concreto</w:t>
      </w:r>
      <w:bookmarkEnd w:id="20"/>
    </w:p>
    <w:p w14:paraId="2750E527" w14:textId="6573C2DC" w:rsidR="00376C7B" w:rsidRPr="005D7012" w:rsidRDefault="00376C7B" w:rsidP="00C311E9">
      <w:pPr>
        <w:spacing w:after="0"/>
        <w:rPr>
          <w:color w:val="404040" w:themeColor="text1" w:themeTint="BF"/>
          <w:lang w:eastAsia="pt-BR"/>
        </w:rPr>
      </w:pPr>
    </w:p>
    <w:p w14:paraId="35B289DB" w14:textId="06DD91CB" w:rsidR="00376C7B" w:rsidRPr="005D7012" w:rsidRDefault="00376C7B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O bloco de concreto será do tipo Lajota com espessuras de 0,08m e uma resistência à compressão</w:t>
      </w:r>
      <w:r w:rsidR="009D6F1B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de 35Mpa aos 28 dias, fornecidos pela CONTRATANTE.</w:t>
      </w:r>
    </w:p>
    <w:p w14:paraId="3152ABAF" w14:textId="58C5342C" w:rsidR="00376C7B" w:rsidRPr="005D7012" w:rsidRDefault="00376C7B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As peças pré-moldadas terão que ser perfeitas de tal modo que depois de assentadas, a distância</w:t>
      </w:r>
      <w:r w:rsidR="00FD6282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média entre elas seja de 2 a 3 mm, nunca superior a 5mm. Deverá ser mantido um espaçamento</w:t>
      </w:r>
      <w:r w:rsidR="00FD6282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uniforme entre as peças para preenchimento com areia fina.</w:t>
      </w:r>
    </w:p>
    <w:p w14:paraId="17CA11EA" w14:textId="102D4AB3" w:rsidR="00376C7B" w:rsidRPr="005D7012" w:rsidRDefault="00376C7B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O acabamento será feito com blocos serrados e rejuntado com argamassa de cimento e areia no</w:t>
      </w:r>
      <w:r w:rsidR="00FD6282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traço 1:3 na espessura do bloco de pavimentação.</w:t>
      </w:r>
    </w:p>
    <w:p w14:paraId="25076CE2" w14:textId="71BAC63E" w:rsidR="00376C7B" w:rsidRPr="005D7012" w:rsidRDefault="00376C7B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O rejunte junto ao meio fio será feito com argamassa de cimento e areia no traço 1:3 na espessura</w:t>
      </w:r>
      <w:r w:rsidR="00FD6282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do bloco de pavimentação.</w:t>
      </w:r>
    </w:p>
    <w:p w14:paraId="2A6ED553" w14:textId="5162120B" w:rsidR="00673959" w:rsidRPr="005D7012" w:rsidRDefault="00673959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lastRenderedPageBreak/>
        <w:t>Deverá ser passada a placa vibratória sobre as peças para corrigir possíveis irregularidades do piso. Caso alguma peça apresente qualquer defeito, ou ocorra o afundamento de peça, estas deverão ser imediatamente substituídas.</w:t>
      </w:r>
    </w:p>
    <w:p w14:paraId="334AACE4" w14:textId="68CDD41E" w:rsidR="00673959" w:rsidRPr="005D7012" w:rsidRDefault="00673959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Em seguida deverá ser espalhado areia fina para selar as juntas. Para facilitar a penetração a areia precisa estar bem seca. Deverá ser utilizado </w:t>
      </w:r>
      <w:proofErr w:type="spellStart"/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vassourão</w:t>
      </w:r>
      <w:proofErr w:type="spellEnd"/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ou rodo para o espalhamento da areia sobre as peças.</w:t>
      </w:r>
    </w:p>
    <w:p w14:paraId="52D7817E" w14:textId="77777777" w:rsidR="00673959" w:rsidRPr="005D7012" w:rsidRDefault="00673959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Após, passar novamente a placa vibratória, intercalando uma passada sobre a outra.</w:t>
      </w:r>
    </w:p>
    <w:p w14:paraId="78DACA3E" w14:textId="053BDC2D" w:rsidR="00F7314B" w:rsidRPr="005D7012" w:rsidRDefault="00673959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Na Liberação da LAJOTA a Empresa executora terá que apresentar o ensaio a COMPRESSÃO para fiscalização.</w:t>
      </w:r>
    </w:p>
    <w:p w14:paraId="37C2392C" w14:textId="3118172A" w:rsidR="00FB52E4" w:rsidRPr="005D7012" w:rsidRDefault="00FB52E4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</w:p>
    <w:p w14:paraId="043D795B" w14:textId="319D4017" w:rsidR="00FB52E4" w:rsidRPr="005D7012" w:rsidRDefault="008F3212" w:rsidP="00C311E9">
      <w:pPr>
        <w:pStyle w:val="Ttulo3"/>
        <w:rPr>
          <w:color w:val="404040" w:themeColor="text1" w:themeTint="BF"/>
        </w:rPr>
      </w:pPr>
      <w:bookmarkStart w:id="21" w:name="_Toc101335468"/>
      <w:r w:rsidRPr="005D7012">
        <w:rPr>
          <w:color w:val="404040" w:themeColor="text1" w:themeTint="BF"/>
        </w:rPr>
        <w:t>Compactação inicial</w:t>
      </w:r>
      <w:bookmarkEnd w:id="21"/>
    </w:p>
    <w:p w14:paraId="78B07005" w14:textId="23C65C77" w:rsidR="008F3212" w:rsidRPr="005D7012" w:rsidRDefault="008F3212" w:rsidP="00C311E9">
      <w:pPr>
        <w:spacing w:after="0"/>
        <w:rPr>
          <w:color w:val="404040" w:themeColor="text1" w:themeTint="BF"/>
          <w:lang w:eastAsia="pt-BR"/>
        </w:rPr>
      </w:pPr>
    </w:p>
    <w:p w14:paraId="0BD60365" w14:textId="00FA13D1" w:rsidR="008F3212" w:rsidRPr="005D7012" w:rsidRDefault="008F3212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Após o assentamento das peças num trecho do pavimento, executa-se a compactação inicial com placa vibratória. A compactação é realizada em duas passadas sobre toda a área, cuidando-se para que haja</w:t>
      </w:r>
      <w:r w:rsidR="003D69EC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uma sobreposição dos percursos para evitar a formação de “degraus”. A compactação deve parar, a pelo</w:t>
      </w:r>
      <w:r w:rsidR="003D69EC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menos, um metro do limite das peças assentadas, ainda sem confinamento.</w:t>
      </w:r>
    </w:p>
    <w:p w14:paraId="14D6EEA7" w14:textId="389FF3D8" w:rsidR="00B12822" w:rsidRPr="005D7012" w:rsidRDefault="00B12822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</w:p>
    <w:p w14:paraId="093062B8" w14:textId="2332BF7B" w:rsidR="00B12822" w:rsidRPr="005D7012" w:rsidRDefault="00B12822" w:rsidP="00C311E9">
      <w:pPr>
        <w:pStyle w:val="Ttulo3"/>
        <w:rPr>
          <w:color w:val="404040" w:themeColor="text1" w:themeTint="BF"/>
        </w:rPr>
      </w:pPr>
      <w:bookmarkStart w:id="22" w:name="_Toc101335469"/>
      <w:r w:rsidRPr="005D7012">
        <w:rPr>
          <w:color w:val="404040" w:themeColor="text1" w:themeTint="BF"/>
        </w:rPr>
        <w:t>Rejuntamento, compactação final e limpeza</w:t>
      </w:r>
      <w:bookmarkEnd w:id="22"/>
    </w:p>
    <w:p w14:paraId="6CE897BD" w14:textId="3212277F" w:rsidR="00873A42" w:rsidRPr="005D7012" w:rsidRDefault="00873A42" w:rsidP="00C311E9">
      <w:pPr>
        <w:spacing w:after="0"/>
        <w:rPr>
          <w:color w:val="404040" w:themeColor="text1" w:themeTint="BF"/>
          <w:lang w:eastAsia="pt-BR"/>
        </w:rPr>
      </w:pPr>
    </w:p>
    <w:p w14:paraId="2038C0AF" w14:textId="737FBD77" w:rsidR="00873A42" w:rsidRPr="005D7012" w:rsidRDefault="00873A42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Uma vez executada a compactação inicial, dá-se início a última etapa: o espalhamento da camada de</w:t>
      </w:r>
      <w:r w:rsidR="00852139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pó de pedra sobre o pavimento. Uma fina camada será espalhada sobre as peças e com uma vassoura, </w:t>
      </w:r>
      <w:r w:rsidR="00AF74F8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o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operário varre até que as juntas entre as peças sejam completamente preenchidas.</w:t>
      </w:r>
    </w:p>
    <w:p w14:paraId="3063CDCB" w14:textId="77777777" w:rsidR="0002561A" w:rsidRDefault="00873A42" w:rsidP="0002561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A compactação final tem como objetivo conferir uma estabilidade definitiva ao pavimento. Sua</w:t>
      </w:r>
      <w:r w:rsidR="00AF74F8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execução se precede da mesma forma como a compactação inicial, diferenciando-se pelo número de</w:t>
      </w:r>
      <w:r w:rsidR="00AF74F8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passadas que a placa vibratória terá que executar.</w:t>
      </w:r>
    </w:p>
    <w:p w14:paraId="47F5BD89" w14:textId="5DC02BF9" w:rsidR="00873A42" w:rsidRPr="005D7012" w:rsidRDefault="00873A42" w:rsidP="0002561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lastRenderedPageBreak/>
        <w:t>Deverão ser realizadas pelo menos quatro passadas em diversas direções, observando-se a</w:t>
      </w:r>
      <w:r w:rsidR="004F6022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sobreposição nos percursos sucessivos.</w:t>
      </w:r>
      <w:r w:rsidR="004F6022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Após a compactação final, deverá ser feito a varrição final para posteriormente o</w:t>
      </w:r>
      <w:r w:rsidR="004F6022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pavimento ser liberado ao tráfego.</w:t>
      </w:r>
    </w:p>
    <w:p w14:paraId="79AB8084" w14:textId="7658F821" w:rsidR="003C6ED2" w:rsidRPr="005D7012" w:rsidRDefault="00873A42" w:rsidP="00C311E9">
      <w:pPr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A Fiscalização apreciará de forma visual as características de acabamento as peças.</w:t>
      </w:r>
    </w:p>
    <w:p w14:paraId="4E33FD01" w14:textId="77777777" w:rsidR="0051650E" w:rsidRPr="005D7012" w:rsidRDefault="0051650E" w:rsidP="00C311E9">
      <w:pPr>
        <w:spacing w:after="0" w:line="360" w:lineRule="auto"/>
        <w:ind w:firstLine="851"/>
        <w:jc w:val="both"/>
        <w:rPr>
          <w:rFonts w:ascii="Arial" w:hAnsi="Arial" w:cs="Arial"/>
          <w:color w:val="404040" w:themeColor="text1" w:themeTint="BF"/>
          <w:lang w:eastAsia="pt-BR"/>
        </w:rPr>
      </w:pPr>
    </w:p>
    <w:p w14:paraId="436E4010" w14:textId="45D563E0" w:rsidR="003C6ED2" w:rsidRPr="005D7012" w:rsidRDefault="004219D2" w:rsidP="00C311E9">
      <w:pPr>
        <w:pStyle w:val="Ttulo2"/>
        <w:spacing w:before="0"/>
        <w:rPr>
          <w:color w:val="404040" w:themeColor="text1" w:themeTint="BF"/>
        </w:rPr>
      </w:pPr>
      <w:bookmarkStart w:id="23" w:name="_Toc101335470"/>
      <w:r w:rsidRPr="005D7012">
        <w:rPr>
          <w:color w:val="404040" w:themeColor="text1" w:themeTint="BF"/>
        </w:rPr>
        <w:t xml:space="preserve">meio fio de </w:t>
      </w:r>
      <w:r w:rsidR="000544D1" w:rsidRPr="005D7012">
        <w:rPr>
          <w:color w:val="404040" w:themeColor="text1" w:themeTint="BF"/>
        </w:rPr>
        <w:t>CONCRETO</w:t>
      </w:r>
      <w:bookmarkEnd w:id="23"/>
    </w:p>
    <w:p w14:paraId="26657326" w14:textId="1CFF4C6D" w:rsidR="003F315C" w:rsidRPr="005D7012" w:rsidRDefault="003F315C" w:rsidP="00C311E9">
      <w:pPr>
        <w:spacing w:after="0"/>
        <w:rPr>
          <w:color w:val="404040" w:themeColor="text1" w:themeTint="BF"/>
          <w:lang w:eastAsia="pt-BR"/>
        </w:rPr>
      </w:pPr>
    </w:p>
    <w:p w14:paraId="3B96EC80" w14:textId="77777777" w:rsidR="003F315C" w:rsidRPr="005D7012" w:rsidRDefault="003F315C" w:rsidP="00C311E9">
      <w:pPr>
        <w:pStyle w:val="Ttulo3"/>
        <w:rPr>
          <w:color w:val="404040" w:themeColor="text1" w:themeTint="BF"/>
        </w:rPr>
      </w:pPr>
      <w:bookmarkStart w:id="24" w:name="_Toc101335471"/>
      <w:r w:rsidRPr="005D7012">
        <w:rPr>
          <w:color w:val="404040" w:themeColor="text1" w:themeTint="BF"/>
        </w:rPr>
        <w:t>Características Técnicas dos Blocos de concreto</w:t>
      </w:r>
      <w:bookmarkEnd w:id="24"/>
    </w:p>
    <w:p w14:paraId="6B5A7B12" w14:textId="07F68874" w:rsidR="00B12822" w:rsidRPr="005D7012" w:rsidRDefault="00B12822" w:rsidP="00C311E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</w:p>
    <w:p w14:paraId="17DD7B5F" w14:textId="6002B24B" w:rsidR="004219D2" w:rsidRPr="005D7012" w:rsidRDefault="004219D2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Foi projetado meio fio de travamento para evitar o deslocamento das lajotas por erosão e gravidade. A mesma foi prevista nos acessos das ruas perpendiculares a via projetada.</w:t>
      </w:r>
    </w:p>
    <w:p w14:paraId="591F31CA" w14:textId="3C049F59" w:rsidR="00F20249" w:rsidRPr="005D7012" w:rsidRDefault="00F20249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Os meios fios deverão estar num alinhamento perfeito e assentes sobre uma base regularizada, devendo o espaçamento (junta) entre meio-fio não ultrapassar a 0,015m.</w:t>
      </w:r>
    </w:p>
    <w:p w14:paraId="73A76E79" w14:textId="4E1F9C47" w:rsidR="00F20249" w:rsidRPr="005D7012" w:rsidRDefault="00F20249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O rejuntamento será com cimento e areia no traço 1:4, desde a base até o topo do meio fio, devendo as juntas estar limpas de impurezas e molhadas.</w:t>
      </w:r>
    </w:p>
    <w:p w14:paraId="1F288BBC" w14:textId="524DAC2C" w:rsidR="00F20249" w:rsidRPr="005D7012" w:rsidRDefault="00F20249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A CONTRATADA deverá executar o encosto do meio fio com 1,37 m de largura. O solo deverá ser compactado em uma camada de 0,15 m de espessura, que servirá como passeio. Os meios fios deverão ser assentados sobre uma base de concreto.</w:t>
      </w:r>
    </w:p>
    <w:p w14:paraId="239D7136" w14:textId="7C272FE2" w:rsidR="00967034" w:rsidRPr="005D7012" w:rsidRDefault="00225D5A" w:rsidP="0096703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Os </w:t>
      </w:r>
      <w:proofErr w:type="spellStart"/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meio-fios</w:t>
      </w:r>
      <w:proofErr w:type="spellEnd"/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serão em concreto pré-moldado com resistência mínima de 25MPa aos 28 dias, nas</w:t>
      </w:r>
      <w:r w:rsidR="0068265D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dimensões de 1</w:t>
      </w:r>
      <w:r w:rsidR="006B6467">
        <w:rPr>
          <w:rFonts w:ascii="Arial" w:eastAsia="CIDFont+F8" w:hAnsi="Arial" w:cs="Arial"/>
          <w:color w:val="404040" w:themeColor="text1" w:themeTint="BF"/>
          <w:sz w:val="24"/>
          <w:szCs w:val="24"/>
        </w:rPr>
        <w:t>2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cm de largura, 30 cm de altura e comprimento de 100 cm.</w:t>
      </w:r>
    </w:p>
    <w:p w14:paraId="04EFE624" w14:textId="139A5AE3" w:rsidR="00225D5A" w:rsidRPr="005D7012" w:rsidRDefault="005614BD" w:rsidP="0096703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Os meios</w:t>
      </w:r>
      <w:r w:rsidR="00225D5A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fios devem ser moldados em formas metálicas e o concreto deve ser vibrado até seu</w:t>
      </w:r>
      <w:r w:rsidR="0068265D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="00225D5A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completo adensamento para permitir um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bom acabamento e atingir a </w:t>
      </w:r>
      <w:r w:rsidR="00225D5A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resistência desejada. Para o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="00225D5A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controle de qualidade será destacado aleatoriamente um lote de 10 unidades de cada 300 peças para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="00225D5A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comprovação de resistência, verificação da forma, presença de materiais de desintegração e condições das</w:t>
      </w:r>
      <w:r w:rsidR="00D846C3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r w:rsidR="00225D5A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arestas.</w:t>
      </w:r>
    </w:p>
    <w:p w14:paraId="025CA3A3" w14:textId="77777777" w:rsidR="00225D5A" w:rsidRPr="005D7012" w:rsidRDefault="00225D5A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A verificação das dimensões e as condições de acabamento serão através de inspeção visual.</w:t>
      </w:r>
    </w:p>
    <w:p w14:paraId="36FE4C4D" w14:textId="77777777" w:rsidR="00225D5A" w:rsidRPr="005D7012" w:rsidRDefault="00225D5A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lastRenderedPageBreak/>
        <w:t>Os materiais utilizados na fabricação dos pré-moldados deverão satisfazer as seguintes condições:</w:t>
      </w:r>
    </w:p>
    <w:p w14:paraId="54C206A2" w14:textId="3B49BF81" w:rsidR="00225D5A" w:rsidRPr="005D7012" w:rsidRDefault="00225D5A" w:rsidP="00C311E9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cimento – obedecer às exigências da ABNT e ABCP;</w:t>
      </w:r>
    </w:p>
    <w:p w14:paraId="32854B78" w14:textId="23ED5D27" w:rsidR="00225D5A" w:rsidRPr="005D7012" w:rsidRDefault="00225D5A" w:rsidP="00C311E9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agregados – obedecer às exigências da ABNT- EB-4;</w:t>
      </w:r>
    </w:p>
    <w:p w14:paraId="51D52207" w14:textId="3B7DE24F" w:rsidR="00A468E5" w:rsidRPr="005D7012" w:rsidRDefault="00225D5A" w:rsidP="00C311E9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água – estar isenta de elementos prejudiciais às reações do cimento.</w:t>
      </w:r>
    </w:p>
    <w:p w14:paraId="675FCD75" w14:textId="77777777" w:rsidR="0051650E" w:rsidRPr="005D7012" w:rsidRDefault="0051650E" w:rsidP="0051650E">
      <w:pPr>
        <w:pStyle w:val="PargrafodaLista"/>
        <w:autoSpaceDE w:val="0"/>
        <w:autoSpaceDN w:val="0"/>
        <w:adjustRightInd w:val="0"/>
        <w:spacing w:after="0" w:line="360" w:lineRule="auto"/>
        <w:ind w:left="1418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</w:p>
    <w:p w14:paraId="0BE5A4AC" w14:textId="30216898" w:rsidR="00A468E5" w:rsidRPr="005D7012" w:rsidRDefault="00A468E5" w:rsidP="00C311E9">
      <w:pPr>
        <w:pStyle w:val="Ttulo2"/>
        <w:spacing w:before="0"/>
        <w:rPr>
          <w:rFonts w:eastAsia="CIDFont+F8"/>
          <w:color w:val="404040" w:themeColor="text1" w:themeTint="BF"/>
        </w:rPr>
      </w:pPr>
      <w:bookmarkStart w:id="25" w:name="_Toc101335472"/>
      <w:r w:rsidRPr="005D7012">
        <w:rPr>
          <w:rFonts w:eastAsia="CIDFont+F8"/>
          <w:color w:val="404040" w:themeColor="text1" w:themeTint="BF"/>
        </w:rPr>
        <w:t>CALÇADA DE CONCRETO</w:t>
      </w:r>
      <w:bookmarkEnd w:id="25"/>
    </w:p>
    <w:p w14:paraId="0CB64984" w14:textId="482F0C91" w:rsidR="00BC0A20" w:rsidRPr="005D7012" w:rsidRDefault="00BC0A20" w:rsidP="00C311E9">
      <w:pPr>
        <w:spacing w:after="0"/>
        <w:rPr>
          <w:color w:val="404040" w:themeColor="text1" w:themeTint="BF"/>
          <w:lang w:eastAsia="pt-BR"/>
        </w:rPr>
      </w:pPr>
    </w:p>
    <w:p w14:paraId="56F39CAB" w14:textId="09A2E6ED" w:rsidR="00861ACB" w:rsidRPr="005D7012" w:rsidRDefault="00E42B47" w:rsidP="00E42B4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Não foi previsto em projeto a execução de pavimentação das calçadas, </w:t>
      </w:r>
      <w:r w:rsidR="00A531ED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mas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foram previstos espaçamentos </w:t>
      </w:r>
      <w:r w:rsidR="00C1059C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para futuro calçamento.</w:t>
      </w:r>
    </w:p>
    <w:p w14:paraId="327B95F2" w14:textId="77777777" w:rsidR="00E42B47" w:rsidRPr="005D7012" w:rsidRDefault="00E42B47" w:rsidP="00E42B4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</w:p>
    <w:p w14:paraId="3CC74914" w14:textId="67DC3CED" w:rsidR="002B2449" w:rsidRPr="005D7012" w:rsidRDefault="00861ACB" w:rsidP="00C311E9">
      <w:pPr>
        <w:pStyle w:val="Ttulo1"/>
        <w:rPr>
          <w:color w:val="404040" w:themeColor="text1" w:themeTint="BF"/>
        </w:rPr>
      </w:pPr>
      <w:bookmarkStart w:id="26" w:name="_Toc101335473"/>
      <w:r w:rsidRPr="005D7012">
        <w:rPr>
          <w:color w:val="404040" w:themeColor="text1" w:themeTint="BF"/>
        </w:rPr>
        <w:t>SINALIZAÇÃO viária</w:t>
      </w:r>
      <w:bookmarkEnd w:id="26"/>
    </w:p>
    <w:p w14:paraId="071A33FB" w14:textId="77777777" w:rsidR="00946449" w:rsidRPr="005D7012" w:rsidRDefault="00946449" w:rsidP="00946449">
      <w:pPr>
        <w:rPr>
          <w:color w:val="404040" w:themeColor="text1" w:themeTint="BF"/>
          <w:lang w:eastAsia="pt-BR"/>
        </w:rPr>
      </w:pPr>
    </w:p>
    <w:p w14:paraId="43738319" w14:textId="6C22446D" w:rsidR="002B2449" w:rsidRPr="005D7012" w:rsidRDefault="002B2449" w:rsidP="00C311E9">
      <w:pPr>
        <w:pStyle w:val="Ttulo2"/>
        <w:spacing w:before="0"/>
        <w:rPr>
          <w:color w:val="404040" w:themeColor="text1" w:themeTint="BF"/>
        </w:rPr>
      </w:pPr>
      <w:bookmarkStart w:id="27" w:name="_Toc101335474"/>
      <w:r w:rsidRPr="005D7012">
        <w:rPr>
          <w:color w:val="404040" w:themeColor="text1" w:themeTint="BF"/>
        </w:rPr>
        <w:t>SINALIZAÇÃO HORIZONTAL</w:t>
      </w:r>
      <w:bookmarkEnd w:id="27"/>
    </w:p>
    <w:p w14:paraId="79A7EE13" w14:textId="3A653F12" w:rsidR="00C26076" w:rsidRPr="005D7012" w:rsidRDefault="00C26076" w:rsidP="00C311E9">
      <w:pPr>
        <w:spacing w:after="0"/>
        <w:rPr>
          <w:color w:val="404040" w:themeColor="text1" w:themeTint="BF"/>
          <w:lang w:eastAsia="pt-BR"/>
        </w:rPr>
      </w:pPr>
    </w:p>
    <w:p w14:paraId="3AF77C97" w14:textId="39F108F5" w:rsidR="002B2449" w:rsidRPr="005D7012" w:rsidRDefault="00C26076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A sinalização horizontal do trecho a ser pavimentado corresponde à inserção de faixas de pedestre ao longo da via, que serão aplicadas através de pintura na cor branca com largura de 0,40m e comprimento de </w:t>
      </w:r>
      <w:r w:rsidR="00A8060A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6</w:t>
      </w: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,00m, na quantidade especificada em detalhe no projeto.</w:t>
      </w:r>
    </w:p>
    <w:p w14:paraId="45E4248A" w14:textId="77777777" w:rsidR="00A9776C" w:rsidRPr="005D7012" w:rsidRDefault="00A9776C" w:rsidP="00C311E9">
      <w:pPr>
        <w:spacing w:after="0"/>
        <w:rPr>
          <w:color w:val="404040" w:themeColor="text1" w:themeTint="BF"/>
          <w:lang w:eastAsia="pt-BR"/>
        </w:rPr>
      </w:pPr>
    </w:p>
    <w:p w14:paraId="5C5A93A7" w14:textId="29AB3832" w:rsidR="00A9776C" w:rsidRPr="005D7012" w:rsidRDefault="00A9776C" w:rsidP="00C311E9">
      <w:pPr>
        <w:pStyle w:val="Ttulo3"/>
        <w:rPr>
          <w:color w:val="404040" w:themeColor="text1" w:themeTint="BF"/>
        </w:rPr>
      </w:pPr>
      <w:bookmarkStart w:id="28" w:name="_Toc101335475"/>
      <w:r w:rsidRPr="005D7012">
        <w:rPr>
          <w:color w:val="404040" w:themeColor="text1" w:themeTint="BF"/>
        </w:rPr>
        <w:t xml:space="preserve">Tintas Sinalização </w:t>
      </w:r>
      <w:r w:rsidR="003C2BD2" w:rsidRPr="005D7012">
        <w:rPr>
          <w:color w:val="404040" w:themeColor="text1" w:themeTint="BF"/>
        </w:rPr>
        <w:t>Horizontal</w:t>
      </w:r>
      <w:bookmarkEnd w:id="28"/>
    </w:p>
    <w:p w14:paraId="2897AD62" w14:textId="5DE34C8F" w:rsidR="003C2BD2" w:rsidRPr="005D7012" w:rsidRDefault="003C2BD2" w:rsidP="00C311E9">
      <w:pPr>
        <w:spacing w:after="0"/>
        <w:rPr>
          <w:color w:val="404040" w:themeColor="text1" w:themeTint="BF"/>
          <w:lang w:eastAsia="pt-BR"/>
        </w:rPr>
      </w:pPr>
    </w:p>
    <w:p w14:paraId="183C8F1C" w14:textId="1348DC88" w:rsidR="00A9776C" w:rsidRPr="005D7012" w:rsidRDefault="003C2BD2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A tinta a ser utilizada será do tipo a base de resina acrílica e para a inspeção e amostragem das mesmas deverá ser obedecida a EB 2162 da ABNT.</w:t>
      </w:r>
    </w:p>
    <w:p w14:paraId="6D4117A8" w14:textId="77777777" w:rsidR="00946449" w:rsidRPr="005D7012" w:rsidRDefault="00946449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</w:p>
    <w:p w14:paraId="3A54F89A" w14:textId="7416966B" w:rsidR="00113001" w:rsidRPr="005D7012" w:rsidRDefault="0028239A" w:rsidP="00C311E9">
      <w:pPr>
        <w:pStyle w:val="Ttulo4"/>
        <w:spacing w:before="0"/>
        <w:rPr>
          <w:color w:val="404040" w:themeColor="text1" w:themeTint="BF"/>
        </w:rPr>
      </w:pPr>
      <w:bookmarkStart w:id="29" w:name="_Toc101335476"/>
      <w:r w:rsidRPr="005D7012">
        <w:rPr>
          <w:color w:val="404040" w:themeColor="text1" w:themeTint="BF"/>
        </w:rPr>
        <w:t>Micro Esferas de Vidro Retro refletivas</w:t>
      </w:r>
      <w:bookmarkEnd w:id="29"/>
    </w:p>
    <w:p w14:paraId="21958AAC" w14:textId="00F5AF72" w:rsidR="00657677" w:rsidRPr="005D7012" w:rsidRDefault="00657677" w:rsidP="00C311E9">
      <w:pPr>
        <w:spacing w:after="0" w:line="360" w:lineRule="auto"/>
        <w:jc w:val="both"/>
        <w:rPr>
          <w:rFonts w:ascii="Arial" w:hAnsi="Arial" w:cs="Arial"/>
          <w:color w:val="404040" w:themeColor="text1" w:themeTint="BF"/>
          <w:lang w:eastAsia="pt-BR"/>
        </w:rPr>
      </w:pPr>
    </w:p>
    <w:p w14:paraId="66EE78E3" w14:textId="29DF2A31" w:rsidR="00946449" w:rsidRPr="005D7012" w:rsidRDefault="00657677" w:rsidP="005D6AC1">
      <w:pPr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“As </w:t>
      </w:r>
      <w:proofErr w:type="gramStart"/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micro esferas</w:t>
      </w:r>
      <w:proofErr w:type="gramEnd"/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retro refletivas a serem utilizadas poderão ser de dois tipo”:</w:t>
      </w:r>
    </w:p>
    <w:p w14:paraId="0041B085" w14:textId="19282887" w:rsidR="00657677" w:rsidRPr="005D7012" w:rsidRDefault="00657677" w:rsidP="00946449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Tipo IB(</w:t>
      </w:r>
      <w:proofErr w:type="spellStart"/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Premix</w:t>
      </w:r>
      <w:proofErr w:type="spellEnd"/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) – Misturada à tinta na máquina</w:t>
      </w:r>
    </w:p>
    <w:p w14:paraId="6C244B07" w14:textId="69F962DD" w:rsidR="00946449" w:rsidRPr="005D6AC1" w:rsidRDefault="00657677" w:rsidP="005D6AC1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418" w:hanging="567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Tipo II </w:t>
      </w:r>
      <w:proofErr w:type="gramStart"/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A(</w:t>
      </w:r>
      <w:proofErr w:type="spellStart"/>
      <w:proofErr w:type="gramEnd"/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Drop</w:t>
      </w:r>
      <w:proofErr w:type="spellEnd"/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on</w:t>
      </w:r>
      <w:proofErr w:type="spellEnd"/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) – Aplicada por aspersão, quando da aplicação da tinta.</w:t>
      </w:r>
    </w:p>
    <w:p w14:paraId="416F8FAD" w14:textId="757738A3" w:rsidR="00D40EF1" w:rsidRPr="005D7012" w:rsidRDefault="00657677" w:rsidP="0002561A">
      <w:pPr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lastRenderedPageBreak/>
        <w:t>Para inspeção e amostragem das micro esferas de vidro deverá ser obedecida a EB 1241 da ABNT.</w:t>
      </w:r>
      <w:r w:rsidR="00C5726F"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, de cimento e areia peneirada, sem água, antes de terminada a pega do concreto;</w:t>
      </w:r>
    </w:p>
    <w:p w14:paraId="652DCA73" w14:textId="77777777" w:rsidR="00946449" w:rsidRPr="005D7012" w:rsidRDefault="00946449" w:rsidP="00C311E9">
      <w:pPr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</w:p>
    <w:p w14:paraId="5617BE23" w14:textId="715C68E7" w:rsidR="00271398" w:rsidRPr="005D7012" w:rsidRDefault="00271398" w:rsidP="00C311E9">
      <w:pPr>
        <w:pStyle w:val="Ttulo2"/>
        <w:spacing w:before="0"/>
        <w:rPr>
          <w:color w:val="404040" w:themeColor="text1" w:themeTint="BF"/>
        </w:rPr>
      </w:pPr>
      <w:bookmarkStart w:id="30" w:name="_Toc101335477"/>
      <w:r w:rsidRPr="005D7012">
        <w:rPr>
          <w:color w:val="404040" w:themeColor="text1" w:themeTint="BF"/>
        </w:rPr>
        <w:t>SINALIZAÇÃO VERTICAL</w:t>
      </w:r>
      <w:bookmarkEnd w:id="30"/>
      <w:r w:rsidR="00A61E6B" w:rsidRPr="005D7012">
        <w:rPr>
          <w:color w:val="404040" w:themeColor="text1" w:themeTint="BF"/>
        </w:rPr>
        <w:t xml:space="preserve"> </w:t>
      </w:r>
    </w:p>
    <w:p w14:paraId="71B49BAF" w14:textId="77777777" w:rsidR="00A61E6B" w:rsidRPr="005D7012" w:rsidRDefault="00A61E6B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color w:val="404040" w:themeColor="text1" w:themeTint="BF"/>
          <w:lang w:eastAsia="pt-BR"/>
        </w:rPr>
      </w:pPr>
    </w:p>
    <w:p w14:paraId="6F4B63B6" w14:textId="05A6F93F" w:rsidR="00633F4D" w:rsidRPr="005D7012" w:rsidRDefault="00633F4D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As placas de regulamentação/advertência deverão ser executadas em hastes metálicas de ferro galvanizado a fogo com diâmetro de 2”, paredes com no mínimo 3 mm e 3,0 metros de comprimento, sendo as aletas de fixação soldadas. Todos os tipos de placas a serem executadas deverão ser totalmente refletivas e devem estar de acordo com os manuais de “Sinalização Vertical de Regulamentação” - Volume I, CONTRAN/DENATRAM.</w:t>
      </w:r>
    </w:p>
    <w:p w14:paraId="1F8D9FD1" w14:textId="32C56ADB" w:rsidR="00633F4D" w:rsidRPr="005D7012" w:rsidRDefault="00633F4D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Os posicionamentos das placas devem-se garantir uma pequena deflexão horizontal (em torno de 3°), em relação </w:t>
      </w:r>
      <w:proofErr w:type="spellStart"/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>á</w:t>
      </w:r>
      <w:proofErr w:type="spellEnd"/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 direção ortogonal ao trajeto dos veículos que se aproxima, de forma a minimizar problemas de reflexo.</w:t>
      </w:r>
    </w:p>
    <w:p w14:paraId="5AA115F2" w14:textId="70D3BC34" w:rsidR="008843EA" w:rsidRPr="005D7012" w:rsidRDefault="008843EA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</w:p>
    <w:p w14:paraId="05E80830" w14:textId="235FCA57" w:rsidR="008843EA" w:rsidRPr="005D7012" w:rsidRDefault="004F3DA4" w:rsidP="00C311E9">
      <w:pPr>
        <w:pStyle w:val="Ttulo1"/>
        <w:rPr>
          <w:rFonts w:eastAsia="CIDFont+F8"/>
          <w:color w:val="404040" w:themeColor="text1" w:themeTint="BF"/>
        </w:rPr>
      </w:pPr>
      <w:bookmarkStart w:id="31" w:name="_Toc101335478"/>
      <w:r w:rsidRPr="005D7012">
        <w:rPr>
          <w:rFonts w:eastAsia="CIDFont+F8"/>
          <w:color w:val="404040" w:themeColor="text1" w:themeTint="BF"/>
        </w:rPr>
        <w:t>REFERENCIAL DE PREÇOS</w:t>
      </w:r>
      <w:bookmarkEnd w:id="31"/>
    </w:p>
    <w:p w14:paraId="2CE229F3" w14:textId="7B70130C" w:rsidR="004F3DA4" w:rsidRPr="005D7012" w:rsidRDefault="004F3DA4" w:rsidP="00C311E9">
      <w:pPr>
        <w:spacing w:after="0"/>
        <w:rPr>
          <w:color w:val="404040" w:themeColor="text1" w:themeTint="BF"/>
          <w:lang w:eastAsia="pt-BR"/>
        </w:rPr>
      </w:pPr>
    </w:p>
    <w:p w14:paraId="68439E27" w14:textId="121EB542" w:rsidR="004F3DA4" w:rsidRPr="00C62986" w:rsidRDefault="004F3DA4" w:rsidP="00C311E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eastAsia="CIDFont+F8" w:hAnsi="Arial" w:cs="Arial"/>
          <w:sz w:val="24"/>
          <w:szCs w:val="24"/>
        </w:rPr>
      </w:pPr>
      <w:r w:rsidRPr="005D7012">
        <w:rPr>
          <w:rFonts w:ascii="Arial" w:eastAsia="CIDFont+F8" w:hAnsi="Arial" w:cs="Arial"/>
          <w:color w:val="404040" w:themeColor="text1" w:themeTint="BF"/>
          <w:sz w:val="24"/>
          <w:szCs w:val="24"/>
        </w:rPr>
        <w:t xml:space="preserve">Os </w:t>
      </w:r>
      <w:r w:rsidRPr="00C62986">
        <w:rPr>
          <w:rFonts w:ascii="Arial" w:eastAsia="CIDFont+F8" w:hAnsi="Arial" w:cs="Arial"/>
          <w:sz w:val="24"/>
          <w:szCs w:val="24"/>
        </w:rPr>
        <w:t>preços praticados na Planilha Orçamentária foram extraídos da tabela SINAPI-</w:t>
      </w:r>
      <w:proofErr w:type="spellStart"/>
      <w:r w:rsidRPr="00C62986">
        <w:rPr>
          <w:rFonts w:ascii="Arial" w:eastAsia="CIDFont+F8" w:hAnsi="Arial" w:cs="Arial"/>
          <w:sz w:val="24"/>
          <w:szCs w:val="24"/>
        </w:rPr>
        <w:t>Fpolis</w:t>
      </w:r>
      <w:proofErr w:type="spellEnd"/>
      <w:r w:rsidRPr="00C62986">
        <w:rPr>
          <w:rFonts w:ascii="Arial" w:eastAsia="CIDFont+F8" w:hAnsi="Arial" w:cs="Arial"/>
          <w:sz w:val="24"/>
          <w:szCs w:val="24"/>
        </w:rPr>
        <w:t>- mês base:</w:t>
      </w:r>
      <w:r w:rsidR="00B373A8" w:rsidRPr="00C62986">
        <w:rPr>
          <w:rFonts w:ascii="Arial" w:eastAsia="CIDFont+F8" w:hAnsi="Arial" w:cs="Arial"/>
          <w:sz w:val="24"/>
          <w:szCs w:val="24"/>
        </w:rPr>
        <w:t xml:space="preserve"> </w:t>
      </w:r>
      <w:proofErr w:type="gramStart"/>
      <w:r w:rsidR="006B6467">
        <w:rPr>
          <w:rFonts w:ascii="Arial" w:eastAsia="CIDFont+F8" w:hAnsi="Arial" w:cs="Arial"/>
          <w:sz w:val="24"/>
          <w:szCs w:val="24"/>
        </w:rPr>
        <w:t>Dezembro</w:t>
      </w:r>
      <w:proofErr w:type="gramEnd"/>
      <w:r w:rsidRPr="00C62986">
        <w:rPr>
          <w:rFonts w:ascii="Arial" w:eastAsia="CIDFont+F8" w:hAnsi="Arial" w:cs="Arial"/>
          <w:sz w:val="24"/>
          <w:szCs w:val="24"/>
        </w:rPr>
        <w:t>/20</w:t>
      </w:r>
      <w:r w:rsidR="00540875" w:rsidRPr="00C62986">
        <w:rPr>
          <w:rFonts w:ascii="Arial" w:eastAsia="CIDFont+F8" w:hAnsi="Arial" w:cs="Arial"/>
          <w:sz w:val="24"/>
          <w:szCs w:val="24"/>
        </w:rPr>
        <w:t>2</w:t>
      </w:r>
      <w:r w:rsidR="00046F40">
        <w:rPr>
          <w:rFonts w:ascii="Arial" w:eastAsia="CIDFont+F8" w:hAnsi="Arial" w:cs="Arial"/>
          <w:sz w:val="24"/>
          <w:szCs w:val="24"/>
        </w:rPr>
        <w:t>3</w:t>
      </w:r>
      <w:r w:rsidRPr="00C62986">
        <w:rPr>
          <w:rFonts w:ascii="Arial" w:eastAsia="CIDFont+F8" w:hAnsi="Arial" w:cs="Arial"/>
          <w:sz w:val="24"/>
          <w:szCs w:val="24"/>
        </w:rPr>
        <w:t xml:space="preserve"> e SICRO-DNIT- </w:t>
      </w:r>
      <w:r w:rsidR="006B6467">
        <w:rPr>
          <w:rFonts w:ascii="Arial" w:eastAsia="CIDFont+F8" w:hAnsi="Arial" w:cs="Arial"/>
          <w:sz w:val="24"/>
          <w:szCs w:val="24"/>
        </w:rPr>
        <w:t>Outubro</w:t>
      </w:r>
      <w:r w:rsidRPr="00C62986">
        <w:rPr>
          <w:rFonts w:ascii="Arial" w:eastAsia="CIDFont+F8" w:hAnsi="Arial" w:cs="Arial"/>
          <w:sz w:val="24"/>
          <w:szCs w:val="24"/>
        </w:rPr>
        <w:t>/20</w:t>
      </w:r>
      <w:r w:rsidR="00540875" w:rsidRPr="00C62986">
        <w:rPr>
          <w:rFonts w:ascii="Arial" w:eastAsia="CIDFont+F8" w:hAnsi="Arial" w:cs="Arial"/>
          <w:sz w:val="24"/>
          <w:szCs w:val="24"/>
        </w:rPr>
        <w:t>2</w:t>
      </w:r>
      <w:r w:rsidR="00046F40">
        <w:rPr>
          <w:rFonts w:ascii="Arial" w:eastAsia="CIDFont+F8" w:hAnsi="Arial" w:cs="Arial"/>
          <w:sz w:val="24"/>
          <w:szCs w:val="24"/>
        </w:rPr>
        <w:t>3</w:t>
      </w:r>
      <w:r w:rsidRPr="00C62986">
        <w:rPr>
          <w:rFonts w:ascii="Arial" w:eastAsia="CIDFont+F8" w:hAnsi="Arial" w:cs="Arial"/>
          <w:sz w:val="24"/>
          <w:szCs w:val="24"/>
        </w:rPr>
        <w:t>, todos sem desoneração.</w:t>
      </w:r>
    </w:p>
    <w:p w14:paraId="1597ABA9" w14:textId="3F1C56CE" w:rsidR="004F3DA4" w:rsidRPr="00C62986" w:rsidRDefault="004F3DA4" w:rsidP="00C311E9">
      <w:pPr>
        <w:spacing w:after="0" w:line="360" w:lineRule="auto"/>
        <w:ind w:firstLine="851"/>
        <w:jc w:val="both"/>
        <w:rPr>
          <w:rFonts w:ascii="Arial" w:eastAsia="CIDFont+F8" w:hAnsi="Arial" w:cs="Arial"/>
          <w:sz w:val="24"/>
          <w:szCs w:val="24"/>
        </w:rPr>
      </w:pPr>
      <w:r w:rsidRPr="00C62986">
        <w:rPr>
          <w:rFonts w:ascii="Arial" w:eastAsia="CIDFont+F8" w:hAnsi="Arial" w:cs="Arial"/>
          <w:sz w:val="24"/>
          <w:szCs w:val="24"/>
        </w:rPr>
        <w:t>A composição do BDI</w:t>
      </w:r>
      <w:r w:rsidR="006B6467">
        <w:rPr>
          <w:rFonts w:ascii="Arial" w:eastAsia="CIDFont+F8" w:hAnsi="Arial" w:cs="Arial"/>
          <w:sz w:val="24"/>
          <w:szCs w:val="24"/>
        </w:rPr>
        <w:t xml:space="preserve"> </w:t>
      </w:r>
      <w:r w:rsidRPr="00C62986">
        <w:rPr>
          <w:rFonts w:ascii="Arial" w:eastAsia="CIDFont+F8" w:hAnsi="Arial" w:cs="Arial"/>
          <w:sz w:val="24"/>
          <w:szCs w:val="24"/>
        </w:rPr>
        <w:t>- limites máximos e mínimos está detalhado no anexo I do orçamento.</w:t>
      </w:r>
    </w:p>
    <w:p w14:paraId="7F9281A0" w14:textId="3283C1D3" w:rsidR="006627AF" w:rsidRDefault="006627AF" w:rsidP="00C311E9">
      <w:pPr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</w:p>
    <w:p w14:paraId="03AF884F" w14:textId="77777777" w:rsidR="006627AF" w:rsidRDefault="006627AF" w:rsidP="00C311E9">
      <w:pPr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</w:p>
    <w:p w14:paraId="3999A19A" w14:textId="77777777" w:rsidR="005D6AC1" w:rsidRPr="005D7012" w:rsidRDefault="005D6AC1" w:rsidP="00C311E9">
      <w:pPr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</w:p>
    <w:p w14:paraId="21A5ABC6" w14:textId="55FB1597" w:rsidR="00A82F06" w:rsidRPr="00A10F52" w:rsidRDefault="004C3948" w:rsidP="00A82F06">
      <w:pPr>
        <w:spacing w:after="0"/>
        <w:ind w:firstLine="851"/>
        <w:jc w:val="center"/>
        <w:rPr>
          <w:rFonts w:ascii="Arial" w:eastAsia="Arial" w:hAnsi="Arial" w:cs="Arial"/>
          <w:b/>
          <w:bCs/>
          <w:shd w:val="clear" w:color="auto" w:fill="FFFFFF"/>
        </w:rPr>
      </w:pPr>
      <w:r>
        <w:rPr>
          <w:rFonts w:ascii="Arial" w:eastAsia="Arial" w:hAnsi="Arial" w:cs="Arial"/>
          <w:b/>
          <w:bCs/>
          <w:shd w:val="clear" w:color="auto" w:fill="FFFFFF"/>
        </w:rPr>
        <w:t>CÁSSIA GOULART NOGUEIRA</w:t>
      </w:r>
    </w:p>
    <w:p w14:paraId="6BBB867F" w14:textId="2012FDB3" w:rsidR="00A82F06" w:rsidRDefault="004C3948" w:rsidP="00A82F06">
      <w:pPr>
        <w:spacing w:after="0"/>
        <w:ind w:firstLine="851"/>
        <w:jc w:val="center"/>
        <w:rPr>
          <w:rFonts w:ascii="Arial" w:eastAsia="Arial" w:hAnsi="Arial" w:cs="Arial"/>
          <w:b/>
          <w:bCs/>
          <w:shd w:val="clear" w:color="auto" w:fill="FFFFFF"/>
        </w:rPr>
      </w:pPr>
      <w:r>
        <w:rPr>
          <w:rFonts w:ascii="Arial" w:eastAsia="Arial" w:hAnsi="Arial" w:cs="Arial"/>
          <w:b/>
          <w:bCs/>
          <w:shd w:val="clear" w:color="auto" w:fill="FFFFFF"/>
        </w:rPr>
        <w:t>Diretora de Projetos e Planejamento Urbano</w:t>
      </w:r>
    </w:p>
    <w:p w14:paraId="14239F7D" w14:textId="29E1EDFD" w:rsidR="00A82F06" w:rsidRPr="00A44A4A" w:rsidRDefault="00A82F06" w:rsidP="00A82F06">
      <w:pPr>
        <w:spacing w:after="0"/>
        <w:ind w:firstLine="851"/>
        <w:jc w:val="center"/>
        <w:rPr>
          <w:rFonts w:ascii="Arial" w:eastAsia="Arial" w:hAnsi="Arial" w:cs="Arial"/>
          <w:b/>
          <w:bCs/>
          <w:shd w:val="clear" w:color="auto" w:fill="FFFFFF"/>
        </w:rPr>
      </w:pPr>
      <w:r>
        <w:rPr>
          <w:rFonts w:ascii="Arial" w:eastAsia="Arial" w:hAnsi="Arial" w:cs="Arial"/>
          <w:b/>
          <w:bCs/>
          <w:shd w:val="clear" w:color="auto" w:fill="FFFFFF"/>
        </w:rPr>
        <w:t xml:space="preserve">Matrícula </w:t>
      </w:r>
      <w:r w:rsidR="004C3948">
        <w:rPr>
          <w:rFonts w:ascii="Arial" w:eastAsia="Arial" w:hAnsi="Arial" w:cs="Arial"/>
          <w:b/>
          <w:bCs/>
          <w:shd w:val="clear" w:color="auto" w:fill="FFFFFF"/>
        </w:rPr>
        <w:t>1828</w:t>
      </w:r>
    </w:p>
    <w:p w14:paraId="5295FB04" w14:textId="5ECBB8FE" w:rsidR="0069189E" w:rsidRPr="005D7012" w:rsidRDefault="0069189E" w:rsidP="00C311E9">
      <w:pPr>
        <w:spacing w:after="0" w:line="360" w:lineRule="auto"/>
        <w:ind w:firstLine="851"/>
        <w:jc w:val="both"/>
        <w:rPr>
          <w:rFonts w:ascii="Arial" w:eastAsia="CIDFont+F8" w:hAnsi="Arial" w:cs="Arial"/>
          <w:color w:val="404040" w:themeColor="text1" w:themeTint="BF"/>
          <w:sz w:val="24"/>
          <w:szCs w:val="24"/>
        </w:rPr>
      </w:pPr>
    </w:p>
    <w:p w14:paraId="0F2B119C" w14:textId="77777777" w:rsidR="00786A6B" w:rsidRPr="005D7012" w:rsidRDefault="00786A6B" w:rsidP="00786A6B">
      <w:pPr>
        <w:pStyle w:val="Ttulo"/>
        <w:rPr>
          <w:color w:val="404040" w:themeColor="text1" w:themeTint="BF"/>
          <w:sz w:val="40"/>
          <w:szCs w:val="40"/>
        </w:rPr>
      </w:pPr>
    </w:p>
    <w:p w14:paraId="6E41DD03" w14:textId="77777777" w:rsidR="00817033" w:rsidRDefault="00817033" w:rsidP="0002561A">
      <w:pPr>
        <w:pStyle w:val="Ttulo"/>
        <w:rPr>
          <w:color w:val="404040" w:themeColor="text1" w:themeTint="BF"/>
          <w:sz w:val="40"/>
          <w:szCs w:val="40"/>
        </w:rPr>
      </w:pPr>
    </w:p>
    <w:p w14:paraId="713E4BF5" w14:textId="77777777" w:rsidR="0002561A" w:rsidRDefault="0002561A" w:rsidP="00697DBF">
      <w:pPr>
        <w:pStyle w:val="Ttulo"/>
        <w:ind w:left="-1701"/>
        <w:jc w:val="center"/>
        <w:rPr>
          <w:color w:val="404040" w:themeColor="text1" w:themeTint="BF"/>
          <w:sz w:val="40"/>
          <w:szCs w:val="40"/>
        </w:rPr>
      </w:pPr>
    </w:p>
    <w:p w14:paraId="62420777" w14:textId="492A279B" w:rsidR="00697DBF" w:rsidRPr="005D7012" w:rsidRDefault="00697DBF" w:rsidP="00697DBF">
      <w:pPr>
        <w:pStyle w:val="Ttulo"/>
        <w:ind w:left="-1701"/>
        <w:jc w:val="center"/>
        <w:rPr>
          <w:color w:val="404040" w:themeColor="text1" w:themeTint="BF"/>
          <w:sz w:val="40"/>
          <w:szCs w:val="40"/>
        </w:rPr>
      </w:pPr>
      <w:r w:rsidRPr="005D7012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D93FE8" wp14:editId="57D5C68D">
                <wp:simplePos x="0" y="0"/>
                <wp:positionH relativeFrom="page">
                  <wp:align>left</wp:align>
                </wp:positionH>
                <wp:positionV relativeFrom="paragraph">
                  <wp:posOffset>431940</wp:posOffset>
                </wp:positionV>
                <wp:extent cx="7527851" cy="2232561"/>
                <wp:effectExtent l="0" t="0" r="16510" b="15875"/>
                <wp:wrapNone/>
                <wp:docPr id="35" name="Re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7851" cy="2232561"/>
                        </a:xfrm>
                        <a:prstGeom prst="rect">
                          <a:avLst/>
                        </a:prstGeom>
                        <a:solidFill>
                          <a:srgbClr val="396F39"/>
                        </a:solidFill>
                        <a:ln>
                          <a:solidFill>
                            <a:srgbClr val="396F3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CF504D" id="Retângulo 35" o:spid="_x0000_s1026" style="position:absolute;margin-left:0;margin-top:34pt;width:592.75pt;height:175.8pt;z-index:-25165516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" fillcolor="#396f39" strokecolor="#396f39" strokeweight="2pt">
                <w10:wrap anchorx="page"/>
              </v:rect>
            </w:pict>
          </mc:Fallback>
        </mc:AlternateContent>
      </w:r>
    </w:p>
    <w:p w14:paraId="1A253C18" w14:textId="77777777" w:rsidR="00697DBF" w:rsidRPr="005D7012" w:rsidRDefault="00697DBF" w:rsidP="00697DBF">
      <w:pPr>
        <w:pStyle w:val="Ttulo"/>
        <w:ind w:left="-1701"/>
        <w:jc w:val="center"/>
        <w:rPr>
          <w:color w:val="404040" w:themeColor="text1" w:themeTint="BF"/>
          <w:sz w:val="40"/>
          <w:szCs w:val="40"/>
        </w:rPr>
      </w:pPr>
    </w:p>
    <w:p w14:paraId="217F32B9" w14:textId="1CF63D2F" w:rsidR="00697DBF" w:rsidRPr="005D7012" w:rsidRDefault="00697DBF" w:rsidP="00697DBF">
      <w:pPr>
        <w:pStyle w:val="Ttulo"/>
        <w:ind w:left="-142"/>
        <w:jc w:val="center"/>
        <w:rPr>
          <w:color w:val="FFFFFF" w:themeColor="background1"/>
          <w:sz w:val="50"/>
          <w:szCs w:val="50"/>
        </w:rPr>
      </w:pPr>
      <w:r w:rsidRPr="005D7012">
        <w:rPr>
          <w:color w:val="FFFFFF" w:themeColor="background1"/>
          <w:sz w:val="50"/>
          <w:szCs w:val="50"/>
        </w:rPr>
        <w:t>ANEXO I</w:t>
      </w:r>
    </w:p>
    <w:p w14:paraId="27C99A0E" w14:textId="66E87CAC" w:rsidR="00697DBF" w:rsidRPr="005D7012" w:rsidRDefault="00B9703E" w:rsidP="00697DBF">
      <w:pPr>
        <w:pStyle w:val="Ttulo"/>
        <w:jc w:val="center"/>
        <w:rPr>
          <w:color w:val="FFFFFF" w:themeColor="background1"/>
          <w:sz w:val="50"/>
          <w:szCs w:val="50"/>
        </w:rPr>
      </w:pPr>
      <w:r w:rsidRPr="005D7012">
        <w:rPr>
          <w:color w:val="FFFFFF" w:themeColor="background1"/>
          <w:sz w:val="50"/>
          <w:szCs w:val="50"/>
        </w:rPr>
        <w:t xml:space="preserve">BDI, </w:t>
      </w:r>
      <w:r w:rsidR="00697DBF" w:rsidRPr="005D7012">
        <w:rPr>
          <w:color w:val="FFFFFF" w:themeColor="background1"/>
          <w:sz w:val="50"/>
          <w:szCs w:val="50"/>
        </w:rPr>
        <w:t>PLANILHA ORÇAMENTÁRIA</w:t>
      </w:r>
      <w:r w:rsidRPr="005D7012">
        <w:rPr>
          <w:color w:val="FFFFFF" w:themeColor="background1"/>
          <w:sz w:val="50"/>
          <w:szCs w:val="50"/>
        </w:rPr>
        <w:t xml:space="preserve"> E</w:t>
      </w:r>
      <w:r w:rsidR="002153D8" w:rsidRPr="005D7012">
        <w:rPr>
          <w:color w:val="FFFFFF" w:themeColor="background1"/>
          <w:sz w:val="50"/>
          <w:szCs w:val="50"/>
        </w:rPr>
        <w:t xml:space="preserve"> CRONOGRAMA FÍSICO FINANCEIRO</w:t>
      </w:r>
    </w:p>
    <w:p w14:paraId="7C27E36C" w14:textId="77777777" w:rsidR="00697DBF" w:rsidRPr="005D7012" w:rsidRDefault="00697DBF" w:rsidP="00697DBF">
      <w:pPr>
        <w:pStyle w:val="Ttulo"/>
        <w:ind w:left="-1701"/>
        <w:jc w:val="center"/>
        <w:rPr>
          <w:color w:val="404040" w:themeColor="text1" w:themeTint="BF"/>
          <w:sz w:val="40"/>
          <w:szCs w:val="40"/>
        </w:rPr>
      </w:pPr>
    </w:p>
    <w:p w14:paraId="214CAC5C" w14:textId="4FFC3ADC" w:rsidR="00697DBF" w:rsidRDefault="00697DBF" w:rsidP="00697DBF">
      <w:pPr>
        <w:pStyle w:val="Ttulo"/>
        <w:ind w:left="-1701"/>
        <w:jc w:val="center"/>
        <w:rPr>
          <w:color w:val="404040" w:themeColor="text1" w:themeTint="BF"/>
          <w:sz w:val="40"/>
          <w:szCs w:val="40"/>
        </w:rPr>
      </w:pPr>
    </w:p>
    <w:p w14:paraId="495125F6" w14:textId="77777777" w:rsidR="0002561A" w:rsidRDefault="0002561A" w:rsidP="00697DBF">
      <w:pPr>
        <w:pStyle w:val="Ttulo"/>
        <w:ind w:left="-1701"/>
        <w:jc w:val="center"/>
        <w:rPr>
          <w:color w:val="404040" w:themeColor="text1" w:themeTint="BF"/>
          <w:sz w:val="40"/>
          <w:szCs w:val="40"/>
        </w:rPr>
      </w:pPr>
    </w:p>
    <w:p w14:paraId="46C71004" w14:textId="77777777" w:rsidR="001C2EE7" w:rsidRPr="005D7012" w:rsidRDefault="001C2EE7" w:rsidP="00697DBF">
      <w:pPr>
        <w:pStyle w:val="Ttulo"/>
        <w:ind w:left="-1701"/>
        <w:jc w:val="center"/>
        <w:rPr>
          <w:color w:val="404040" w:themeColor="text1" w:themeTint="BF"/>
          <w:sz w:val="40"/>
          <w:szCs w:val="40"/>
        </w:rPr>
      </w:pPr>
    </w:p>
    <w:p w14:paraId="43BC3691" w14:textId="45E2B168" w:rsidR="00D45FD9" w:rsidRPr="005D7012" w:rsidRDefault="00D45FD9" w:rsidP="00D45FD9">
      <w:pPr>
        <w:pStyle w:val="Ttulo"/>
        <w:jc w:val="center"/>
        <w:rPr>
          <w:color w:val="404040" w:themeColor="text1" w:themeTint="BF"/>
          <w:sz w:val="36"/>
          <w:szCs w:val="36"/>
        </w:rPr>
      </w:pPr>
      <w:r>
        <w:rPr>
          <w:color w:val="404040" w:themeColor="text1" w:themeTint="BF"/>
          <w:sz w:val="36"/>
          <w:szCs w:val="36"/>
        </w:rPr>
        <w:t xml:space="preserve">RUA </w:t>
      </w:r>
      <w:r w:rsidR="006B6467">
        <w:rPr>
          <w:color w:val="404040" w:themeColor="text1" w:themeTint="BF"/>
          <w:sz w:val="36"/>
          <w:szCs w:val="36"/>
        </w:rPr>
        <w:t>OCTACILIO MANOEL CANDIDO</w:t>
      </w:r>
    </w:p>
    <w:p w14:paraId="26863058" w14:textId="759D4873" w:rsidR="00D45FD9" w:rsidRPr="005D7012" w:rsidRDefault="00D45FD9" w:rsidP="00D45FD9">
      <w:pPr>
        <w:pStyle w:val="Ttulo"/>
        <w:jc w:val="center"/>
        <w:rPr>
          <w:b w:val="0"/>
          <w:bCs/>
          <w:color w:val="404040" w:themeColor="text1" w:themeTint="BF"/>
        </w:rPr>
      </w:pPr>
      <w:r w:rsidRPr="005D7012">
        <w:rPr>
          <w:b w:val="0"/>
          <w:bCs/>
          <w:color w:val="404040" w:themeColor="text1" w:themeTint="BF"/>
        </w:rPr>
        <w:t xml:space="preserve">BAIRRO </w:t>
      </w:r>
      <w:r w:rsidR="006B6467">
        <w:rPr>
          <w:b w:val="0"/>
          <w:bCs/>
          <w:color w:val="404040" w:themeColor="text1" w:themeTint="BF"/>
        </w:rPr>
        <w:t>SANTIAGO</w:t>
      </w:r>
      <w:r>
        <w:rPr>
          <w:b w:val="0"/>
          <w:bCs/>
          <w:color w:val="404040" w:themeColor="text1" w:themeTint="BF"/>
        </w:rPr>
        <w:t xml:space="preserve"> </w:t>
      </w:r>
      <w:r w:rsidRPr="005D7012">
        <w:rPr>
          <w:b w:val="0"/>
          <w:bCs/>
          <w:color w:val="404040" w:themeColor="text1" w:themeTint="BF"/>
        </w:rPr>
        <w:t>– PESCARIA BRAVA/SC</w:t>
      </w:r>
    </w:p>
    <w:p w14:paraId="66348516" w14:textId="57FDFA29" w:rsidR="00697DBF" w:rsidRDefault="00697DBF" w:rsidP="00697DBF">
      <w:pPr>
        <w:pStyle w:val="Ttulo"/>
        <w:jc w:val="center"/>
        <w:rPr>
          <w:b w:val="0"/>
          <w:bCs/>
          <w:color w:val="404040" w:themeColor="text1" w:themeTint="BF"/>
        </w:rPr>
      </w:pPr>
    </w:p>
    <w:p w14:paraId="4572E257" w14:textId="77777777" w:rsidR="006D12C4" w:rsidRPr="005D7012" w:rsidRDefault="006D12C4" w:rsidP="00697DBF">
      <w:pPr>
        <w:pStyle w:val="Ttulo"/>
        <w:jc w:val="center"/>
        <w:rPr>
          <w:b w:val="0"/>
          <w:bCs/>
          <w:color w:val="404040" w:themeColor="text1" w:themeTint="BF"/>
        </w:rPr>
      </w:pPr>
    </w:p>
    <w:p w14:paraId="07E2921C" w14:textId="77777777" w:rsidR="00697DBF" w:rsidRPr="005D7012" w:rsidRDefault="00697DBF" w:rsidP="00697DBF">
      <w:pPr>
        <w:pStyle w:val="Ttulo"/>
        <w:jc w:val="center"/>
        <w:rPr>
          <w:b w:val="0"/>
          <w:bCs/>
          <w:color w:val="404040" w:themeColor="text1" w:themeTint="BF"/>
        </w:rPr>
      </w:pPr>
    </w:p>
    <w:p w14:paraId="1A0BEBFB" w14:textId="77777777" w:rsidR="00697DBF" w:rsidRPr="005D7012" w:rsidRDefault="00697DBF" w:rsidP="00697DBF">
      <w:pPr>
        <w:jc w:val="center"/>
        <w:rPr>
          <w:rFonts w:ascii="Arial" w:hAnsi="Arial" w:cs="Arial"/>
          <w:color w:val="404040" w:themeColor="text1" w:themeTint="BF"/>
        </w:rPr>
      </w:pPr>
    </w:p>
    <w:p w14:paraId="5668AB50" w14:textId="77777777" w:rsidR="00697DBF" w:rsidRPr="005D7012" w:rsidRDefault="00697DBF" w:rsidP="00697DBF">
      <w:pPr>
        <w:jc w:val="center"/>
        <w:rPr>
          <w:rFonts w:ascii="Arial" w:hAnsi="Arial" w:cs="Arial"/>
          <w:color w:val="404040" w:themeColor="text1" w:themeTint="BF"/>
        </w:rPr>
      </w:pPr>
    </w:p>
    <w:p w14:paraId="0880FF92" w14:textId="21365EB1" w:rsidR="00697DBF" w:rsidRPr="005D7012" w:rsidRDefault="006B6467" w:rsidP="00697DBF">
      <w:pPr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FEVEREIRO DE 2024</w:t>
      </w:r>
    </w:p>
    <w:p w14:paraId="6BA7EB44" w14:textId="77777777" w:rsidR="00697DBF" w:rsidRPr="0002561A" w:rsidRDefault="00697DBF" w:rsidP="00697DBF">
      <w:pPr>
        <w:pStyle w:val="Ttulo"/>
        <w:rPr>
          <w:color w:val="404040" w:themeColor="text1" w:themeTint="BF"/>
          <w:sz w:val="40"/>
          <w:szCs w:val="40"/>
        </w:rPr>
      </w:pPr>
    </w:p>
    <w:p w14:paraId="23F987E4" w14:textId="77777777" w:rsidR="00697DBF" w:rsidRPr="005D7012" w:rsidRDefault="00697DBF" w:rsidP="00697DBF">
      <w:pPr>
        <w:pStyle w:val="Ttulo"/>
        <w:rPr>
          <w:color w:val="404040" w:themeColor="text1" w:themeTint="BF"/>
          <w:sz w:val="40"/>
          <w:szCs w:val="40"/>
        </w:rPr>
      </w:pPr>
    </w:p>
    <w:p w14:paraId="36DEF6CB" w14:textId="77777777" w:rsidR="00697DBF" w:rsidRPr="005D7012" w:rsidRDefault="00697DBF" w:rsidP="00697DBF">
      <w:pPr>
        <w:pStyle w:val="Ttulo"/>
        <w:ind w:left="-1701"/>
        <w:jc w:val="center"/>
        <w:rPr>
          <w:color w:val="404040" w:themeColor="text1" w:themeTint="BF"/>
          <w:sz w:val="40"/>
          <w:szCs w:val="40"/>
        </w:rPr>
      </w:pPr>
      <w:r w:rsidRPr="005D7012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D1D597" wp14:editId="0D2B76B7">
                <wp:simplePos x="0" y="0"/>
                <wp:positionH relativeFrom="page">
                  <wp:align>left</wp:align>
                </wp:positionH>
                <wp:positionV relativeFrom="paragraph">
                  <wp:posOffset>431940</wp:posOffset>
                </wp:positionV>
                <wp:extent cx="7527851" cy="2232561"/>
                <wp:effectExtent l="0" t="0" r="16510" b="15875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7851" cy="2232561"/>
                        </a:xfrm>
                        <a:prstGeom prst="rect">
                          <a:avLst/>
                        </a:prstGeom>
                        <a:solidFill>
                          <a:srgbClr val="396F39"/>
                        </a:solidFill>
                        <a:ln>
                          <a:solidFill>
                            <a:srgbClr val="396F3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1A2CA4" id="Retângulo 36" o:spid="_x0000_s1026" style="position:absolute;margin-left:0;margin-top:34pt;width:592.75pt;height:175.8pt;z-index:-25165312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" fillcolor="#396f39" strokecolor="#396f39" strokeweight="2pt">
                <w10:wrap anchorx="page"/>
              </v:rect>
            </w:pict>
          </mc:Fallback>
        </mc:AlternateContent>
      </w:r>
    </w:p>
    <w:p w14:paraId="22AE8FBB" w14:textId="77777777" w:rsidR="00697DBF" w:rsidRPr="005D7012" w:rsidRDefault="00697DBF" w:rsidP="00697DBF">
      <w:pPr>
        <w:pStyle w:val="Ttulo"/>
        <w:ind w:left="-1701"/>
        <w:jc w:val="center"/>
        <w:rPr>
          <w:color w:val="404040" w:themeColor="text1" w:themeTint="BF"/>
          <w:sz w:val="40"/>
          <w:szCs w:val="40"/>
        </w:rPr>
      </w:pPr>
    </w:p>
    <w:p w14:paraId="1DCCC570" w14:textId="0EF97411" w:rsidR="00697DBF" w:rsidRPr="005D7012" w:rsidRDefault="00697DBF" w:rsidP="00697DBF">
      <w:pPr>
        <w:pStyle w:val="Ttulo"/>
        <w:ind w:left="-142"/>
        <w:jc w:val="center"/>
        <w:rPr>
          <w:color w:val="FFFFFF" w:themeColor="background1"/>
          <w:sz w:val="50"/>
          <w:szCs w:val="50"/>
        </w:rPr>
      </w:pPr>
      <w:r w:rsidRPr="005D7012">
        <w:rPr>
          <w:color w:val="FFFFFF" w:themeColor="background1"/>
          <w:sz w:val="50"/>
          <w:szCs w:val="50"/>
        </w:rPr>
        <w:t>ANEXO I</w:t>
      </w:r>
      <w:r w:rsidR="00677077" w:rsidRPr="005D7012">
        <w:rPr>
          <w:color w:val="FFFFFF" w:themeColor="background1"/>
          <w:sz w:val="50"/>
          <w:szCs w:val="50"/>
        </w:rPr>
        <w:t>I</w:t>
      </w:r>
    </w:p>
    <w:p w14:paraId="53BF1E9F" w14:textId="7C91F047" w:rsidR="00697DBF" w:rsidRPr="005D7012" w:rsidRDefault="00576FBF" w:rsidP="00697DBF">
      <w:pPr>
        <w:pStyle w:val="Ttulo"/>
        <w:jc w:val="center"/>
        <w:rPr>
          <w:color w:val="FFFFFF" w:themeColor="background1"/>
          <w:sz w:val="50"/>
          <w:szCs w:val="50"/>
        </w:rPr>
      </w:pPr>
      <w:r w:rsidRPr="005D7012">
        <w:rPr>
          <w:color w:val="FFFFFF" w:themeColor="background1"/>
          <w:sz w:val="50"/>
          <w:szCs w:val="50"/>
        </w:rPr>
        <w:t>PROJETO DE PAVIMENTAÇÃO</w:t>
      </w:r>
      <w:r w:rsidR="000006E0">
        <w:rPr>
          <w:color w:val="FFFFFF" w:themeColor="background1"/>
          <w:sz w:val="50"/>
          <w:szCs w:val="50"/>
        </w:rPr>
        <w:t xml:space="preserve">, </w:t>
      </w:r>
      <w:r w:rsidR="002D6A9A" w:rsidRPr="005D7012">
        <w:rPr>
          <w:color w:val="FFFFFF" w:themeColor="background1"/>
          <w:sz w:val="50"/>
          <w:szCs w:val="50"/>
        </w:rPr>
        <w:t>DRENAGEM</w:t>
      </w:r>
      <w:r w:rsidR="000006E0">
        <w:rPr>
          <w:color w:val="FFFFFF" w:themeColor="background1"/>
          <w:sz w:val="50"/>
          <w:szCs w:val="50"/>
        </w:rPr>
        <w:t>, SINALIZAÇÃO E ART</w:t>
      </w:r>
    </w:p>
    <w:p w14:paraId="0D444CAB" w14:textId="2690E69C" w:rsidR="00697DBF" w:rsidRDefault="00697DBF" w:rsidP="00697DBF">
      <w:pPr>
        <w:pStyle w:val="Ttulo"/>
        <w:rPr>
          <w:color w:val="404040" w:themeColor="text1" w:themeTint="BF"/>
          <w:sz w:val="40"/>
          <w:szCs w:val="40"/>
        </w:rPr>
      </w:pPr>
    </w:p>
    <w:p w14:paraId="1FEBB58E" w14:textId="30A0DBFB" w:rsidR="0002561A" w:rsidRDefault="0002561A" w:rsidP="00697DBF">
      <w:pPr>
        <w:pStyle w:val="Ttulo"/>
        <w:rPr>
          <w:color w:val="404040" w:themeColor="text1" w:themeTint="BF"/>
          <w:sz w:val="40"/>
          <w:szCs w:val="40"/>
        </w:rPr>
      </w:pPr>
    </w:p>
    <w:p w14:paraId="26240C65" w14:textId="13366A12" w:rsidR="0002561A" w:rsidRPr="005D7012" w:rsidRDefault="00ED384E" w:rsidP="00697DBF">
      <w:pPr>
        <w:pStyle w:val="Ttulo"/>
        <w:rPr>
          <w:color w:val="404040" w:themeColor="text1" w:themeTint="BF"/>
          <w:sz w:val="40"/>
          <w:szCs w:val="40"/>
        </w:rPr>
      </w:pPr>
      <w:r>
        <w:rPr>
          <w:color w:val="404040" w:themeColor="text1" w:themeTint="BF"/>
          <w:sz w:val="40"/>
          <w:szCs w:val="40"/>
        </w:rPr>
        <w:t xml:space="preserve"> </w:t>
      </w:r>
      <w:r w:rsidR="005C3839">
        <w:rPr>
          <w:color w:val="404040" w:themeColor="text1" w:themeTint="BF"/>
          <w:sz w:val="40"/>
          <w:szCs w:val="40"/>
        </w:rPr>
        <w:t xml:space="preserve"> </w:t>
      </w:r>
    </w:p>
    <w:p w14:paraId="103DF8F7" w14:textId="77777777" w:rsidR="00697DBF" w:rsidRPr="005D7012" w:rsidRDefault="00697DBF" w:rsidP="00697DBF">
      <w:pPr>
        <w:pStyle w:val="Ttulo"/>
        <w:ind w:left="-1701"/>
        <w:rPr>
          <w:color w:val="404040" w:themeColor="text1" w:themeTint="BF"/>
          <w:sz w:val="40"/>
          <w:szCs w:val="40"/>
        </w:rPr>
      </w:pPr>
    </w:p>
    <w:p w14:paraId="73F9074F" w14:textId="77777777" w:rsidR="006B6467" w:rsidRPr="005D7012" w:rsidRDefault="006B6467" w:rsidP="006B6467">
      <w:pPr>
        <w:pStyle w:val="Ttulo"/>
        <w:jc w:val="center"/>
        <w:rPr>
          <w:color w:val="404040" w:themeColor="text1" w:themeTint="BF"/>
          <w:sz w:val="36"/>
          <w:szCs w:val="36"/>
        </w:rPr>
      </w:pPr>
      <w:r>
        <w:rPr>
          <w:color w:val="404040" w:themeColor="text1" w:themeTint="BF"/>
          <w:sz w:val="36"/>
          <w:szCs w:val="36"/>
        </w:rPr>
        <w:t>RUA OCTACILIO MANOEL CANDIDO</w:t>
      </w:r>
    </w:p>
    <w:p w14:paraId="339A69D8" w14:textId="77777777" w:rsidR="006B6467" w:rsidRPr="005D7012" w:rsidRDefault="006B6467" w:rsidP="006B6467">
      <w:pPr>
        <w:pStyle w:val="Ttulo"/>
        <w:jc w:val="center"/>
        <w:rPr>
          <w:b w:val="0"/>
          <w:bCs/>
          <w:color w:val="404040" w:themeColor="text1" w:themeTint="BF"/>
        </w:rPr>
      </w:pPr>
      <w:r w:rsidRPr="005D7012">
        <w:rPr>
          <w:b w:val="0"/>
          <w:bCs/>
          <w:color w:val="404040" w:themeColor="text1" w:themeTint="BF"/>
        </w:rPr>
        <w:t xml:space="preserve">BAIRRO </w:t>
      </w:r>
      <w:r>
        <w:rPr>
          <w:b w:val="0"/>
          <w:bCs/>
          <w:color w:val="404040" w:themeColor="text1" w:themeTint="BF"/>
        </w:rPr>
        <w:t xml:space="preserve">SANTIAGO </w:t>
      </w:r>
      <w:r w:rsidRPr="005D7012">
        <w:rPr>
          <w:b w:val="0"/>
          <w:bCs/>
          <w:color w:val="404040" w:themeColor="text1" w:themeTint="BF"/>
        </w:rPr>
        <w:t>– PESCARIA BRAVA/SC</w:t>
      </w:r>
    </w:p>
    <w:p w14:paraId="383ECB16" w14:textId="77777777" w:rsidR="001C2EE7" w:rsidRDefault="001C2EE7" w:rsidP="001C2EE7">
      <w:pPr>
        <w:pStyle w:val="Ttulo"/>
        <w:jc w:val="center"/>
        <w:rPr>
          <w:b w:val="0"/>
          <w:bCs/>
          <w:color w:val="404040" w:themeColor="text1" w:themeTint="BF"/>
        </w:rPr>
      </w:pPr>
    </w:p>
    <w:p w14:paraId="5C01DA0A" w14:textId="77777777" w:rsidR="001C2EE7" w:rsidRPr="005D7012" w:rsidRDefault="001C2EE7" w:rsidP="001C2EE7">
      <w:pPr>
        <w:pStyle w:val="Ttulo"/>
        <w:jc w:val="center"/>
        <w:rPr>
          <w:b w:val="0"/>
          <w:bCs/>
          <w:color w:val="404040" w:themeColor="text1" w:themeTint="BF"/>
        </w:rPr>
      </w:pPr>
    </w:p>
    <w:p w14:paraId="4E16A3AC" w14:textId="77777777" w:rsidR="001C2EE7" w:rsidRPr="005D7012" w:rsidRDefault="001C2EE7" w:rsidP="001C2EE7">
      <w:pPr>
        <w:pStyle w:val="Ttulo"/>
        <w:jc w:val="center"/>
        <w:rPr>
          <w:b w:val="0"/>
          <w:bCs/>
          <w:color w:val="404040" w:themeColor="text1" w:themeTint="BF"/>
        </w:rPr>
      </w:pPr>
    </w:p>
    <w:p w14:paraId="5591E8DB" w14:textId="77777777" w:rsidR="001C2EE7" w:rsidRPr="005D7012" w:rsidRDefault="001C2EE7" w:rsidP="001C2EE7">
      <w:pPr>
        <w:jc w:val="center"/>
        <w:rPr>
          <w:rFonts w:ascii="Arial" w:hAnsi="Arial" w:cs="Arial"/>
          <w:color w:val="404040" w:themeColor="text1" w:themeTint="BF"/>
        </w:rPr>
      </w:pPr>
      <w:bookmarkStart w:id="32" w:name="_GoBack"/>
      <w:bookmarkEnd w:id="32"/>
    </w:p>
    <w:p w14:paraId="599EFE90" w14:textId="77777777" w:rsidR="001C2EE7" w:rsidRPr="005D7012" w:rsidRDefault="001C2EE7" w:rsidP="001C2EE7">
      <w:pPr>
        <w:jc w:val="center"/>
        <w:rPr>
          <w:rFonts w:ascii="Arial" w:hAnsi="Arial" w:cs="Arial"/>
          <w:color w:val="404040" w:themeColor="text1" w:themeTint="BF"/>
        </w:rPr>
      </w:pPr>
    </w:p>
    <w:p w14:paraId="0B3ADC0B" w14:textId="0BD6AE88" w:rsidR="0069189E" w:rsidRPr="006B6467" w:rsidRDefault="006B6467" w:rsidP="006B6467">
      <w:pPr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FEVEREIRO DE 2024</w:t>
      </w:r>
    </w:p>
    <w:sectPr w:rsidR="0069189E" w:rsidRPr="006B6467" w:rsidSect="00CB4BEB">
      <w:headerReference w:type="default" r:id="rId14"/>
      <w:footerReference w:type="default" r:id="rId15"/>
      <w:pgSz w:w="11906" w:h="16838"/>
      <w:pgMar w:top="2268" w:right="991" w:bottom="993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AAD93" w14:textId="77777777" w:rsidR="007A39CA" w:rsidRDefault="007A39CA" w:rsidP="00D4082F">
      <w:pPr>
        <w:spacing w:after="0" w:line="240" w:lineRule="auto"/>
      </w:pPr>
      <w:r>
        <w:separator/>
      </w:r>
    </w:p>
  </w:endnote>
  <w:endnote w:type="continuationSeparator" w:id="0">
    <w:p w14:paraId="2DA31BEC" w14:textId="77777777" w:rsidR="007A39CA" w:rsidRDefault="007A39CA" w:rsidP="00D4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8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11CC4" w14:textId="5D040EAA" w:rsidR="00F515B1" w:rsidRDefault="00F515B1">
    <w:pPr>
      <w:pStyle w:val="Rodap"/>
    </w:pPr>
    <w:r w:rsidRPr="00963E0A"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FB37F06" wp14:editId="0D82EF47">
          <wp:simplePos x="0" y="0"/>
          <wp:positionH relativeFrom="page">
            <wp:align>right</wp:align>
          </wp:positionH>
          <wp:positionV relativeFrom="paragraph">
            <wp:posOffset>-777417</wp:posOffset>
          </wp:positionV>
          <wp:extent cx="7559675" cy="935355"/>
          <wp:effectExtent l="0" t="0" r="3175" b="0"/>
          <wp:wrapNone/>
          <wp:docPr id="48" name="Imagem 1" descr="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6"/>
        <w:szCs w:val="26"/>
      </w:rPr>
      <w:id w:val="8373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6"/>
            <w:szCs w:val="26"/>
          </w:rPr>
          <w:id w:val="252092309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7BD95425" w14:textId="77777777" w:rsidR="00741FE9" w:rsidRDefault="00741FE9" w:rsidP="00963E0A">
            <w:pPr>
              <w:pStyle w:val="Rodap"/>
              <w:jc w:val="right"/>
              <w:rPr>
                <w:sz w:val="26"/>
                <w:szCs w:val="26"/>
              </w:rPr>
            </w:pPr>
          </w:p>
          <w:p w14:paraId="5B7E12DD" w14:textId="77777777" w:rsidR="00741FE9" w:rsidRPr="00963E0A" w:rsidRDefault="00741FE9" w:rsidP="00963E0A">
            <w:pPr>
              <w:pStyle w:val="Rodap"/>
              <w:jc w:val="right"/>
              <w:rPr>
                <w:b/>
                <w:sz w:val="20"/>
                <w:szCs w:val="20"/>
              </w:rPr>
            </w:pPr>
            <w:r w:rsidRPr="00963E0A">
              <w:rPr>
                <w:sz w:val="20"/>
                <w:szCs w:val="20"/>
              </w:rPr>
              <w:t xml:space="preserve">Pág. </w:t>
            </w:r>
            <w:r w:rsidR="006A568B" w:rsidRPr="00963E0A">
              <w:rPr>
                <w:b/>
                <w:sz w:val="20"/>
                <w:szCs w:val="20"/>
              </w:rPr>
              <w:fldChar w:fldCharType="begin"/>
            </w:r>
            <w:r w:rsidRPr="00963E0A">
              <w:rPr>
                <w:b/>
                <w:sz w:val="20"/>
                <w:szCs w:val="20"/>
              </w:rPr>
              <w:instrText>PAGE</w:instrText>
            </w:r>
            <w:r w:rsidR="006A568B" w:rsidRPr="00963E0A">
              <w:rPr>
                <w:b/>
                <w:sz w:val="20"/>
                <w:szCs w:val="20"/>
              </w:rPr>
              <w:fldChar w:fldCharType="separate"/>
            </w:r>
            <w:r w:rsidR="006B6467">
              <w:rPr>
                <w:b/>
                <w:noProof/>
                <w:sz w:val="20"/>
                <w:szCs w:val="20"/>
              </w:rPr>
              <w:t>20</w:t>
            </w:r>
            <w:r w:rsidR="006A568B" w:rsidRPr="00963E0A">
              <w:rPr>
                <w:b/>
                <w:sz w:val="20"/>
                <w:szCs w:val="20"/>
              </w:rPr>
              <w:fldChar w:fldCharType="end"/>
            </w:r>
            <w:r w:rsidRPr="00963E0A">
              <w:rPr>
                <w:sz w:val="20"/>
                <w:szCs w:val="20"/>
              </w:rPr>
              <w:t xml:space="preserve"> de </w:t>
            </w:r>
            <w:r w:rsidR="006A568B" w:rsidRPr="00963E0A">
              <w:rPr>
                <w:b/>
                <w:sz w:val="20"/>
                <w:szCs w:val="20"/>
              </w:rPr>
              <w:fldChar w:fldCharType="begin"/>
            </w:r>
            <w:r w:rsidRPr="00963E0A">
              <w:rPr>
                <w:b/>
                <w:sz w:val="20"/>
                <w:szCs w:val="20"/>
              </w:rPr>
              <w:instrText>NUMPAGES</w:instrText>
            </w:r>
            <w:r w:rsidR="006A568B" w:rsidRPr="00963E0A">
              <w:rPr>
                <w:b/>
                <w:sz w:val="20"/>
                <w:szCs w:val="20"/>
              </w:rPr>
              <w:fldChar w:fldCharType="separate"/>
            </w:r>
            <w:r w:rsidR="006B6467">
              <w:rPr>
                <w:b/>
                <w:noProof/>
                <w:sz w:val="20"/>
                <w:szCs w:val="20"/>
              </w:rPr>
              <w:t>21</w:t>
            </w:r>
            <w:r w:rsidR="006A568B" w:rsidRPr="00963E0A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0EA69935" w14:textId="77777777" w:rsidR="00741FE9" w:rsidRDefault="00741FE9" w:rsidP="00910C46">
    <w:pPr>
      <w:pStyle w:val="Rodap"/>
      <w:ind w:left="-1418"/>
    </w:pPr>
    <w:r w:rsidRPr="00963E0A">
      <w:rPr>
        <w:noProof/>
        <w:lang w:eastAsia="pt-BR"/>
      </w:rPr>
      <w:drawing>
        <wp:inline distT="0" distB="0" distL="0" distR="0" wp14:anchorId="61DA6BE3" wp14:editId="521BD482">
          <wp:extent cx="7547469" cy="848995"/>
          <wp:effectExtent l="0" t="0" r="0" b="8255"/>
          <wp:docPr id="5" name="Imagem 1" descr="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199" cy="853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C3606" w14:textId="77777777" w:rsidR="007A39CA" w:rsidRDefault="007A39CA" w:rsidP="00D4082F">
      <w:pPr>
        <w:spacing w:after="0" w:line="240" w:lineRule="auto"/>
      </w:pPr>
      <w:r>
        <w:separator/>
      </w:r>
    </w:p>
  </w:footnote>
  <w:footnote w:type="continuationSeparator" w:id="0">
    <w:p w14:paraId="796E13AE" w14:textId="77777777" w:rsidR="007A39CA" w:rsidRDefault="007A39CA" w:rsidP="00D4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B7A3C" w14:textId="62C3633B" w:rsidR="00F515B1" w:rsidRDefault="00F515B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C2AABE" wp14:editId="5F02A073">
              <wp:simplePos x="0" y="0"/>
              <wp:positionH relativeFrom="column">
                <wp:posOffset>-1066487</wp:posOffset>
              </wp:positionH>
              <wp:positionV relativeFrom="paragraph">
                <wp:posOffset>0</wp:posOffset>
              </wp:positionV>
              <wp:extent cx="7527851" cy="191069"/>
              <wp:effectExtent l="0" t="0" r="16510" b="1905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7851" cy="191069"/>
                      </a:xfrm>
                      <a:prstGeom prst="rect">
                        <a:avLst/>
                      </a:prstGeom>
                      <a:solidFill>
                        <a:srgbClr val="396F39"/>
                      </a:solidFill>
                      <a:ln>
                        <a:solidFill>
                          <a:srgbClr val="396F3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B3FFAA3" id="Retângulo 44" o:spid="_x0000_s1026" style="position:absolute;margin-left:-84pt;margin-top:0;width:592.75pt;height:15.0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" fillcolor="#396f39" strokecolor="#396f39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22188" w14:textId="35CD6F10" w:rsidR="00741FE9" w:rsidRPr="00D4082F" w:rsidRDefault="00D77A8D">
    <w:pPr>
      <w:pStyle w:val="Cabealho"/>
      <w:rPr>
        <w:sz w:val="2"/>
        <w:szCs w:val="2"/>
      </w:rPr>
    </w:pPr>
    <w:r>
      <w:rPr>
        <w:noProof/>
        <w:lang w:eastAsia="pt-BR"/>
      </w:rPr>
      <w:drawing>
        <wp:inline distT="0" distB="0" distL="0" distR="0" wp14:anchorId="252A8F0F" wp14:editId="6CBEE88C">
          <wp:extent cx="5314315" cy="1110615"/>
          <wp:effectExtent l="0" t="0" r="635" b="0"/>
          <wp:docPr id="3" name="Imagem 3" descr="cabeçalh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abeçalho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315" cy="1110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91A74"/>
    <w:multiLevelType w:val="hybridMultilevel"/>
    <w:tmpl w:val="F44229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90E41"/>
    <w:multiLevelType w:val="multilevel"/>
    <w:tmpl w:val="10FA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5C3A01"/>
    <w:multiLevelType w:val="hybridMultilevel"/>
    <w:tmpl w:val="D3A05206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 w15:restartNumberingAfterBreak="0">
    <w:nsid w:val="242B44C7"/>
    <w:multiLevelType w:val="hybridMultilevel"/>
    <w:tmpl w:val="AD066F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76C28"/>
    <w:multiLevelType w:val="hybridMultilevel"/>
    <w:tmpl w:val="3F366F9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F0870"/>
    <w:multiLevelType w:val="hybridMultilevel"/>
    <w:tmpl w:val="DB4ED6E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C17F2"/>
    <w:multiLevelType w:val="multilevel"/>
    <w:tmpl w:val="BD02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EE5ECD"/>
    <w:multiLevelType w:val="hybridMultilevel"/>
    <w:tmpl w:val="AB6CB80C"/>
    <w:lvl w:ilvl="0" w:tplc="C94E6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A717BC"/>
    <w:multiLevelType w:val="hybridMultilevel"/>
    <w:tmpl w:val="DA30FC50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1084E"/>
    <w:multiLevelType w:val="hybridMultilevel"/>
    <w:tmpl w:val="72161B42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94405B3"/>
    <w:multiLevelType w:val="hybridMultilevel"/>
    <w:tmpl w:val="C69ABBC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A8A095D"/>
    <w:multiLevelType w:val="hybridMultilevel"/>
    <w:tmpl w:val="308E321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94900"/>
    <w:multiLevelType w:val="multilevel"/>
    <w:tmpl w:val="35741A50"/>
    <w:lvl w:ilvl="0">
      <w:start w:val="1"/>
      <w:numFmt w:val="decimal"/>
      <w:pStyle w:val="Ttulo1"/>
      <w:lvlText w:val="%1"/>
      <w:lvlJc w:val="left"/>
      <w:pPr>
        <w:ind w:left="857" w:hanging="432"/>
      </w:pPr>
    </w:lvl>
    <w:lvl w:ilvl="1">
      <w:start w:val="1"/>
      <w:numFmt w:val="decimal"/>
      <w:pStyle w:val="Ttulo2"/>
      <w:lvlText w:val="%1.%2"/>
      <w:lvlJc w:val="left"/>
      <w:pPr>
        <w:ind w:left="718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specVanish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BBF5439"/>
    <w:multiLevelType w:val="hybridMultilevel"/>
    <w:tmpl w:val="4E1AC172"/>
    <w:lvl w:ilvl="0" w:tplc="B4E2BC8A">
      <w:start w:val="1"/>
      <w:numFmt w:val="bullet"/>
      <w:lvlText w:val=""/>
      <w:lvlJc w:val="left"/>
      <w:rPr>
        <w:rFonts w:ascii="Symbol" w:hAnsi="Symbol" w:hint="default"/>
        <w:color w:val="404040" w:themeColor="text1" w:themeTint="BF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0EF56B1"/>
    <w:multiLevelType w:val="hybridMultilevel"/>
    <w:tmpl w:val="0C1E159E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4"/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</w:num>
  <w:num w:numId="8">
    <w:abstractNumId w:val="2"/>
  </w:num>
  <w:num w:numId="9">
    <w:abstractNumId w:val="12"/>
  </w:num>
  <w:num w:numId="10">
    <w:abstractNumId w:val="9"/>
  </w:num>
  <w:num w:numId="11">
    <w:abstractNumId w:val="0"/>
  </w:num>
  <w:num w:numId="12">
    <w:abstractNumId w:val="10"/>
  </w:num>
  <w:num w:numId="13">
    <w:abstractNumId w:val="1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2F"/>
    <w:rsid w:val="000006E0"/>
    <w:rsid w:val="000125DC"/>
    <w:rsid w:val="00012613"/>
    <w:rsid w:val="000150DF"/>
    <w:rsid w:val="00016075"/>
    <w:rsid w:val="00017B75"/>
    <w:rsid w:val="00023EA3"/>
    <w:rsid w:val="0002561A"/>
    <w:rsid w:val="00032041"/>
    <w:rsid w:val="00046F40"/>
    <w:rsid w:val="000544D1"/>
    <w:rsid w:val="00054542"/>
    <w:rsid w:val="00055F0F"/>
    <w:rsid w:val="00057A3C"/>
    <w:rsid w:val="000635F8"/>
    <w:rsid w:val="000643E5"/>
    <w:rsid w:val="00070948"/>
    <w:rsid w:val="00076668"/>
    <w:rsid w:val="00077256"/>
    <w:rsid w:val="00080253"/>
    <w:rsid w:val="000848F0"/>
    <w:rsid w:val="00084CF1"/>
    <w:rsid w:val="00085E1C"/>
    <w:rsid w:val="00086D84"/>
    <w:rsid w:val="000932F5"/>
    <w:rsid w:val="00094FEB"/>
    <w:rsid w:val="00095613"/>
    <w:rsid w:val="000B0B59"/>
    <w:rsid w:val="000B31BA"/>
    <w:rsid w:val="000B6CE1"/>
    <w:rsid w:val="000B6E1B"/>
    <w:rsid w:val="000E13B0"/>
    <w:rsid w:val="000E1463"/>
    <w:rsid w:val="000E2564"/>
    <w:rsid w:val="000E3720"/>
    <w:rsid w:val="000E4FF0"/>
    <w:rsid w:val="000F10CF"/>
    <w:rsid w:val="000F314E"/>
    <w:rsid w:val="000F733A"/>
    <w:rsid w:val="00113001"/>
    <w:rsid w:val="001324AD"/>
    <w:rsid w:val="00134811"/>
    <w:rsid w:val="00137691"/>
    <w:rsid w:val="00140E7A"/>
    <w:rsid w:val="0014372C"/>
    <w:rsid w:val="00156BAD"/>
    <w:rsid w:val="00162000"/>
    <w:rsid w:val="001628BB"/>
    <w:rsid w:val="001650AD"/>
    <w:rsid w:val="00165253"/>
    <w:rsid w:val="00167167"/>
    <w:rsid w:val="001727EE"/>
    <w:rsid w:val="00175E91"/>
    <w:rsid w:val="00181D27"/>
    <w:rsid w:val="001824A0"/>
    <w:rsid w:val="00184603"/>
    <w:rsid w:val="001A004F"/>
    <w:rsid w:val="001A1189"/>
    <w:rsid w:val="001A2CA4"/>
    <w:rsid w:val="001A483E"/>
    <w:rsid w:val="001A7AB0"/>
    <w:rsid w:val="001B3230"/>
    <w:rsid w:val="001B5948"/>
    <w:rsid w:val="001C035B"/>
    <w:rsid w:val="001C2EE7"/>
    <w:rsid w:val="001D1BD1"/>
    <w:rsid w:val="001D1BD4"/>
    <w:rsid w:val="001D3A3F"/>
    <w:rsid w:val="001D42F4"/>
    <w:rsid w:val="001D6056"/>
    <w:rsid w:val="001D73BF"/>
    <w:rsid w:val="001E164F"/>
    <w:rsid w:val="001E74CA"/>
    <w:rsid w:val="001F6758"/>
    <w:rsid w:val="00200DC4"/>
    <w:rsid w:val="00202926"/>
    <w:rsid w:val="002153D8"/>
    <w:rsid w:val="00220F57"/>
    <w:rsid w:val="0022143B"/>
    <w:rsid w:val="00221DBD"/>
    <w:rsid w:val="00225D5A"/>
    <w:rsid w:val="002319A6"/>
    <w:rsid w:val="00234BCF"/>
    <w:rsid w:val="00241F94"/>
    <w:rsid w:val="00244CA0"/>
    <w:rsid w:val="002658A3"/>
    <w:rsid w:val="00266EE8"/>
    <w:rsid w:val="00271398"/>
    <w:rsid w:val="00277EC3"/>
    <w:rsid w:val="002808CD"/>
    <w:rsid w:val="0028239A"/>
    <w:rsid w:val="002827BF"/>
    <w:rsid w:val="00292FD5"/>
    <w:rsid w:val="00296326"/>
    <w:rsid w:val="002975F8"/>
    <w:rsid w:val="002A041B"/>
    <w:rsid w:val="002A230D"/>
    <w:rsid w:val="002A379F"/>
    <w:rsid w:val="002A5323"/>
    <w:rsid w:val="002B2449"/>
    <w:rsid w:val="002B2C99"/>
    <w:rsid w:val="002C6AA4"/>
    <w:rsid w:val="002D075A"/>
    <w:rsid w:val="002D6A9A"/>
    <w:rsid w:val="002E1656"/>
    <w:rsid w:val="002F07E9"/>
    <w:rsid w:val="00302AF8"/>
    <w:rsid w:val="00302D98"/>
    <w:rsid w:val="00303801"/>
    <w:rsid w:val="00305E6E"/>
    <w:rsid w:val="00307448"/>
    <w:rsid w:val="0031424F"/>
    <w:rsid w:val="00316508"/>
    <w:rsid w:val="00320864"/>
    <w:rsid w:val="00342395"/>
    <w:rsid w:val="00346784"/>
    <w:rsid w:val="00352234"/>
    <w:rsid w:val="00356B0B"/>
    <w:rsid w:val="00366675"/>
    <w:rsid w:val="0037240D"/>
    <w:rsid w:val="00373458"/>
    <w:rsid w:val="00375DB2"/>
    <w:rsid w:val="00375E42"/>
    <w:rsid w:val="00376C7B"/>
    <w:rsid w:val="003815AB"/>
    <w:rsid w:val="00383E0E"/>
    <w:rsid w:val="003841CE"/>
    <w:rsid w:val="00385EF6"/>
    <w:rsid w:val="00391124"/>
    <w:rsid w:val="00393DD2"/>
    <w:rsid w:val="00394A08"/>
    <w:rsid w:val="00395577"/>
    <w:rsid w:val="003A1569"/>
    <w:rsid w:val="003A2AAE"/>
    <w:rsid w:val="003A5F8B"/>
    <w:rsid w:val="003A5FCF"/>
    <w:rsid w:val="003A64DC"/>
    <w:rsid w:val="003A65E0"/>
    <w:rsid w:val="003B1366"/>
    <w:rsid w:val="003B71CC"/>
    <w:rsid w:val="003C2BD2"/>
    <w:rsid w:val="003C489E"/>
    <w:rsid w:val="003C6C7F"/>
    <w:rsid w:val="003C6ED2"/>
    <w:rsid w:val="003D69EC"/>
    <w:rsid w:val="003E043B"/>
    <w:rsid w:val="003F315C"/>
    <w:rsid w:val="003F546A"/>
    <w:rsid w:val="00401E96"/>
    <w:rsid w:val="004028DE"/>
    <w:rsid w:val="00402DD5"/>
    <w:rsid w:val="0040471D"/>
    <w:rsid w:val="00404A51"/>
    <w:rsid w:val="00407B57"/>
    <w:rsid w:val="00411722"/>
    <w:rsid w:val="00414C16"/>
    <w:rsid w:val="00417F8C"/>
    <w:rsid w:val="004219D2"/>
    <w:rsid w:val="004256BD"/>
    <w:rsid w:val="004325CC"/>
    <w:rsid w:val="00433F3E"/>
    <w:rsid w:val="00442C88"/>
    <w:rsid w:val="00446040"/>
    <w:rsid w:val="00455F1C"/>
    <w:rsid w:val="00464C4F"/>
    <w:rsid w:val="00466D87"/>
    <w:rsid w:val="00480A92"/>
    <w:rsid w:val="00483DDA"/>
    <w:rsid w:val="004864F4"/>
    <w:rsid w:val="004905E5"/>
    <w:rsid w:val="004945E2"/>
    <w:rsid w:val="004A044B"/>
    <w:rsid w:val="004A4422"/>
    <w:rsid w:val="004B76F7"/>
    <w:rsid w:val="004C290D"/>
    <w:rsid w:val="004C3948"/>
    <w:rsid w:val="004D3D74"/>
    <w:rsid w:val="004D7FF7"/>
    <w:rsid w:val="004E0D0A"/>
    <w:rsid w:val="004E2932"/>
    <w:rsid w:val="004E7BFB"/>
    <w:rsid w:val="004F37D7"/>
    <w:rsid w:val="004F3DA4"/>
    <w:rsid w:val="004F6022"/>
    <w:rsid w:val="005017C3"/>
    <w:rsid w:val="0050217C"/>
    <w:rsid w:val="00515917"/>
    <w:rsid w:val="0051650E"/>
    <w:rsid w:val="00524F26"/>
    <w:rsid w:val="00527846"/>
    <w:rsid w:val="00540875"/>
    <w:rsid w:val="00544EF8"/>
    <w:rsid w:val="00545C14"/>
    <w:rsid w:val="0055074F"/>
    <w:rsid w:val="00557B72"/>
    <w:rsid w:val="005614BD"/>
    <w:rsid w:val="00563EF0"/>
    <w:rsid w:val="00576FBF"/>
    <w:rsid w:val="00580C2E"/>
    <w:rsid w:val="00583EED"/>
    <w:rsid w:val="00592639"/>
    <w:rsid w:val="005938BC"/>
    <w:rsid w:val="00595A5D"/>
    <w:rsid w:val="00595E21"/>
    <w:rsid w:val="005B078B"/>
    <w:rsid w:val="005B3E2B"/>
    <w:rsid w:val="005B3EA3"/>
    <w:rsid w:val="005B4BA2"/>
    <w:rsid w:val="005C1755"/>
    <w:rsid w:val="005C3839"/>
    <w:rsid w:val="005C3E1B"/>
    <w:rsid w:val="005D0DDC"/>
    <w:rsid w:val="005D287A"/>
    <w:rsid w:val="005D670D"/>
    <w:rsid w:val="005D6AC1"/>
    <w:rsid w:val="005D7012"/>
    <w:rsid w:val="005D7266"/>
    <w:rsid w:val="005E27B0"/>
    <w:rsid w:val="005E2BAA"/>
    <w:rsid w:val="005E65D0"/>
    <w:rsid w:val="005E6703"/>
    <w:rsid w:val="005E739E"/>
    <w:rsid w:val="005F087E"/>
    <w:rsid w:val="005F185C"/>
    <w:rsid w:val="005F2E6E"/>
    <w:rsid w:val="005F5A85"/>
    <w:rsid w:val="005F767B"/>
    <w:rsid w:val="00603AFD"/>
    <w:rsid w:val="00605E8F"/>
    <w:rsid w:val="00607452"/>
    <w:rsid w:val="00620F5E"/>
    <w:rsid w:val="00623ABA"/>
    <w:rsid w:val="00623C8F"/>
    <w:rsid w:val="00632221"/>
    <w:rsid w:val="00633F4D"/>
    <w:rsid w:val="006421E9"/>
    <w:rsid w:val="00645F49"/>
    <w:rsid w:val="00647B22"/>
    <w:rsid w:val="006514A6"/>
    <w:rsid w:val="006575CE"/>
    <w:rsid w:val="00657677"/>
    <w:rsid w:val="006627AF"/>
    <w:rsid w:val="0066610D"/>
    <w:rsid w:val="00670538"/>
    <w:rsid w:val="00671459"/>
    <w:rsid w:val="00672AF4"/>
    <w:rsid w:val="00673959"/>
    <w:rsid w:val="00677077"/>
    <w:rsid w:val="00677B32"/>
    <w:rsid w:val="0068265D"/>
    <w:rsid w:val="0069189E"/>
    <w:rsid w:val="00692AAE"/>
    <w:rsid w:val="006945C0"/>
    <w:rsid w:val="00695111"/>
    <w:rsid w:val="00697DBF"/>
    <w:rsid w:val="006A3DDA"/>
    <w:rsid w:val="006A48C3"/>
    <w:rsid w:val="006A568B"/>
    <w:rsid w:val="006B146A"/>
    <w:rsid w:val="006B6467"/>
    <w:rsid w:val="006C3A80"/>
    <w:rsid w:val="006D12C4"/>
    <w:rsid w:val="006D494A"/>
    <w:rsid w:val="006D6A4F"/>
    <w:rsid w:val="006E06C6"/>
    <w:rsid w:val="006E1792"/>
    <w:rsid w:val="006E1985"/>
    <w:rsid w:val="006F1E00"/>
    <w:rsid w:val="006F2742"/>
    <w:rsid w:val="0070584A"/>
    <w:rsid w:val="00705B00"/>
    <w:rsid w:val="007071A2"/>
    <w:rsid w:val="007074CE"/>
    <w:rsid w:val="00711BEA"/>
    <w:rsid w:val="007139AB"/>
    <w:rsid w:val="00716EB3"/>
    <w:rsid w:val="0072211E"/>
    <w:rsid w:val="007223E1"/>
    <w:rsid w:val="00723F54"/>
    <w:rsid w:val="0072774A"/>
    <w:rsid w:val="00734B36"/>
    <w:rsid w:val="00741FE9"/>
    <w:rsid w:val="007451EB"/>
    <w:rsid w:val="00746FC6"/>
    <w:rsid w:val="00755902"/>
    <w:rsid w:val="00755B50"/>
    <w:rsid w:val="00760332"/>
    <w:rsid w:val="00764B8F"/>
    <w:rsid w:val="007650D8"/>
    <w:rsid w:val="00773DDB"/>
    <w:rsid w:val="00775B14"/>
    <w:rsid w:val="00775BFC"/>
    <w:rsid w:val="007767C3"/>
    <w:rsid w:val="00777323"/>
    <w:rsid w:val="00781991"/>
    <w:rsid w:val="0078322E"/>
    <w:rsid w:val="00786A6B"/>
    <w:rsid w:val="007875CA"/>
    <w:rsid w:val="00793E63"/>
    <w:rsid w:val="007A39CA"/>
    <w:rsid w:val="007C5828"/>
    <w:rsid w:val="007D1D2A"/>
    <w:rsid w:val="007D1EE1"/>
    <w:rsid w:val="007D303B"/>
    <w:rsid w:val="007D4C87"/>
    <w:rsid w:val="007D70D4"/>
    <w:rsid w:val="007E095A"/>
    <w:rsid w:val="007F1BD0"/>
    <w:rsid w:val="00810D72"/>
    <w:rsid w:val="00813A10"/>
    <w:rsid w:val="00813E5D"/>
    <w:rsid w:val="00814F2D"/>
    <w:rsid w:val="00817033"/>
    <w:rsid w:val="008256EF"/>
    <w:rsid w:val="00835456"/>
    <w:rsid w:val="00845144"/>
    <w:rsid w:val="00846812"/>
    <w:rsid w:val="008476B9"/>
    <w:rsid w:val="00850B06"/>
    <w:rsid w:val="00852139"/>
    <w:rsid w:val="00856F88"/>
    <w:rsid w:val="00860161"/>
    <w:rsid w:val="008606F2"/>
    <w:rsid w:val="00861ACB"/>
    <w:rsid w:val="00864FFD"/>
    <w:rsid w:val="00866317"/>
    <w:rsid w:val="00867E55"/>
    <w:rsid w:val="00873A42"/>
    <w:rsid w:val="0087650B"/>
    <w:rsid w:val="008805F5"/>
    <w:rsid w:val="00881E17"/>
    <w:rsid w:val="008843EA"/>
    <w:rsid w:val="00886773"/>
    <w:rsid w:val="00895133"/>
    <w:rsid w:val="00895940"/>
    <w:rsid w:val="00896327"/>
    <w:rsid w:val="008A2C68"/>
    <w:rsid w:val="008B1275"/>
    <w:rsid w:val="008B56C2"/>
    <w:rsid w:val="008C02FB"/>
    <w:rsid w:val="008C0A43"/>
    <w:rsid w:val="008C1528"/>
    <w:rsid w:val="008C7E4C"/>
    <w:rsid w:val="008D0209"/>
    <w:rsid w:val="008D389E"/>
    <w:rsid w:val="008E14E7"/>
    <w:rsid w:val="008E5223"/>
    <w:rsid w:val="008E5A47"/>
    <w:rsid w:val="008F2092"/>
    <w:rsid w:val="008F3212"/>
    <w:rsid w:val="0090517D"/>
    <w:rsid w:val="00907C8E"/>
    <w:rsid w:val="00910C46"/>
    <w:rsid w:val="00917614"/>
    <w:rsid w:val="009177ED"/>
    <w:rsid w:val="00917AAB"/>
    <w:rsid w:val="009237C3"/>
    <w:rsid w:val="009276AB"/>
    <w:rsid w:val="009310F5"/>
    <w:rsid w:val="009324B1"/>
    <w:rsid w:val="00932998"/>
    <w:rsid w:val="009349A8"/>
    <w:rsid w:val="009447A0"/>
    <w:rsid w:val="0094620A"/>
    <w:rsid w:val="00946449"/>
    <w:rsid w:val="00947690"/>
    <w:rsid w:val="00950F96"/>
    <w:rsid w:val="0095136C"/>
    <w:rsid w:val="00952872"/>
    <w:rsid w:val="00954451"/>
    <w:rsid w:val="00955021"/>
    <w:rsid w:val="009554C8"/>
    <w:rsid w:val="00960E22"/>
    <w:rsid w:val="009634DA"/>
    <w:rsid w:val="00963570"/>
    <w:rsid w:val="00963E0A"/>
    <w:rsid w:val="00967034"/>
    <w:rsid w:val="0096758A"/>
    <w:rsid w:val="009716D4"/>
    <w:rsid w:val="0097192A"/>
    <w:rsid w:val="00973C32"/>
    <w:rsid w:val="00974C5C"/>
    <w:rsid w:val="00980919"/>
    <w:rsid w:val="00990F8C"/>
    <w:rsid w:val="00993D3D"/>
    <w:rsid w:val="009959AA"/>
    <w:rsid w:val="009A21A8"/>
    <w:rsid w:val="009B0D4B"/>
    <w:rsid w:val="009B58B6"/>
    <w:rsid w:val="009B7AFF"/>
    <w:rsid w:val="009C2A47"/>
    <w:rsid w:val="009C438A"/>
    <w:rsid w:val="009C658D"/>
    <w:rsid w:val="009D0ED8"/>
    <w:rsid w:val="009D6F1B"/>
    <w:rsid w:val="009E086C"/>
    <w:rsid w:val="009E0EFC"/>
    <w:rsid w:val="009E1438"/>
    <w:rsid w:val="009E22E9"/>
    <w:rsid w:val="009E4AF5"/>
    <w:rsid w:val="009F5B1E"/>
    <w:rsid w:val="009F729F"/>
    <w:rsid w:val="00A06B32"/>
    <w:rsid w:val="00A10F52"/>
    <w:rsid w:val="00A14C0C"/>
    <w:rsid w:val="00A21E9D"/>
    <w:rsid w:val="00A258EA"/>
    <w:rsid w:val="00A305F6"/>
    <w:rsid w:val="00A41C42"/>
    <w:rsid w:val="00A45280"/>
    <w:rsid w:val="00A468E5"/>
    <w:rsid w:val="00A4758A"/>
    <w:rsid w:val="00A51A16"/>
    <w:rsid w:val="00A531ED"/>
    <w:rsid w:val="00A55601"/>
    <w:rsid w:val="00A61E6B"/>
    <w:rsid w:val="00A64EF9"/>
    <w:rsid w:val="00A658F5"/>
    <w:rsid w:val="00A7675D"/>
    <w:rsid w:val="00A76BDB"/>
    <w:rsid w:val="00A8060A"/>
    <w:rsid w:val="00A82051"/>
    <w:rsid w:val="00A82F06"/>
    <w:rsid w:val="00A838DF"/>
    <w:rsid w:val="00A83E2A"/>
    <w:rsid w:val="00A8416B"/>
    <w:rsid w:val="00A857B4"/>
    <w:rsid w:val="00A90F9D"/>
    <w:rsid w:val="00A94636"/>
    <w:rsid w:val="00A9776C"/>
    <w:rsid w:val="00AA066E"/>
    <w:rsid w:val="00AB39A5"/>
    <w:rsid w:val="00AB4D27"/>
    <w:rsid w:val="00AB564E"/>
    <w:rsid w:val="00AB7787"/>
    <w:rsid w:val="00AC1BE3"/>
    <w:rsid w:val="00AD3583"/>
    <w:rsid w:val="00AD3E9A"/>
    <w:rsid w:val="00AD6956"/>
    <w:rsid w:val="00AE01A5"/>
    <w:rsid w:val="00AE2D64"/>
    <w:rsid w:val="00AE4152"/>
    <w:rsid w:val="00AE48F2"/>
    <w:rsid w:val="00AE4A30"/>
    <w:rsid w:val="00AF65D4"/>
    <w:rsid w:val="00AF74F8"/>
    <w:rsid w:val="00B026D1"/>
    <w:rsid w:val="00B12822"/>
    <w:rsid w:val="00B129AD"/>
    <w:rsid w:val="00B12F48"/>
    <w:rsid w:val="00B131A4"/>
    <w:rsid w:val="00B147D0"/>
    <w:rsid w:val="00B16FC6"/>
    <w:rsid w:val="00B20333"/>
    <w:rsid w:val="00B330A9"/>
    <w:rsid w:val="00B355B2"/>
    <w:rsid w:val="00B373A8"/>
    <w:rsid w:val="00B43786"/>
    <w:rsid w:val="00B51036"/>
    <w:rsid w:val="00B53A1E"/>
    <w:rsid w:val="00B552CC"/>
    <w:rsid w:val="00B562DC"/>
    <w:rsid w:val="00B609F6"/>
    <w:rsid w:val="00B62D47"/>
    <w:rsid w:val="00B66107"/>
    <w:rsid w:val="00B805E7"/>
    <w:rsid w:val="00B85F5D"/>
    <w:rsid w:val="00B876DF"/>
    <w:rsid w:val="00B9703E"/>
    <w:rsid w:val="00BA6B3F"/>
    <w:rsid w:val="00BB08D3"/>
    <w:rsid w:val="00BB3770"/>
    <w:rsid w:val="00BB72C3"/>
    <w:rsid w:val="00BC0A20"/>
    <w:rsid w:val="00BC0EA7"/>
    <w:rsid w:val="00BC2560"/>
    <w:rsid w:val="00BC3F8E"/>
    <w:rsid w:val="00BC480E"/>
    <w:rsid w:val="00BD1EAA"/>
    <w:rsid w:val="00BD42BF"/>
    <w:rsid w:val="00BE0F3D"/>
    <w:rsid w:val="00BE4290"/>
    <w:rsid w:val="00BF13CA"/>
    <w:rsid w:val="00BF5233"/>
    <w:rsid w:val="00BF73FB"/>
    <w:rsid w:val="00C034C2"/>
    <w:rsid w:val="00C06FD1"/>
    <w:rsid w:val="00C1059C"/>
    <w:rsid w:val="00C24D72"/>
    <w:rsid w:val="00C24F51"/>
    <w:rsid w:val="00C2570F"/>
    <w:rsid w:val="00C26076"/>
    <w:rsid w:val="00C308E8"/>
    <w:rsid w:val="00C311E9"/>
    <w:rsid w:val="00C315DE"/>
    <w:rsid w:val="00C37A57"/>
    <w:rsid w:val="00C4070F"/>
    <w:rsid w:val="00C42C5B"/>
    <w:rsid w:val="00C46E2E"/>
    <w:rsid w:val="00C5726F"/>
    <w:rsid w:val="00C62986"/>
    <w:rsid w:val="00C70CA0"/>
    <w:rsid w:val="00C7347F"/>
    <w:rsid w:val="00C76D26"/>
    <w:rsid w:val="00C977C2"/>
    <w:rsid w:val="00CA15F5"/>
    <w:rsid w:val="00CA1ED8"/>
    <w:rsid w:val="00CA25D2"/>
    <w:rsid w:val="00CA310A"/>
    <w:rsid w:val="00CA39D9"/>
    <w:rsid w:val="00CA789D"/>
    <w:rsid w:val="00CB43A5"/>
    <w:rsid w:val="00CB4BEB"/>
    <w:rsid w:val="00CB4E2F"/>
    <w:rsid w:val="00CC5626"/>
    <w:rsid w:val="00CC779F"/>
    <w:rsid w:val="00CD7FD4"/>
    <w:rsid w:val="00CE2EAF"/>
    <w:rsid w:val="00D0426D"/>
    <w:rsid w:val="00D14C4C"/>
    <w:rsid w:val="00D20ACA"/>
    <w:rsid w:val="00D243CC"/>
    <w:rsid w:val="00D3146D"/>
    <w:rsid w:val="00D34225"/>
    <w:rsid w:val="00D4082F"/>
    <w:rsid w:val="00D40EF1"/>
    <w:rsid w:val="00D4127E"/>
    <w:rsid w:val="00D4517B"/>
    <w:rsid w:val="00D45FD9"/>
    <w:rsid w:val="00D513B5"/>
    <w:rsid w:val="00D52A89"/>
    <w:rsid w:val="00D61D11"/>
    <w:rsid w:val="00D61E64"/>
    <w:rsid w:val="00D64B5A"/>
    <w:rsid w:val="00D673F7"/>
    <w:rsid w:val="00D71C09"/>
    <w:rsid w:val="00D7364C"/>
    <w:rsid w:val="00D77A8D"/>
    <w:rsid w:val="00D81215"/>
    <w:rsid w:val="00D82F7C"/>
    <w:rsid w:val="00D83904"/>
    <w:rsid w:val="00D846C3"/>
    <w:rsid w:val="00D97131"/>
    <w:rsid w:val="00DA0101"/>
    <w:rsid w:val="00DB0DFB"/>
    <w:rsid w:val="00DB4792"/>
    <w:rsid w:val="00DB4FEC"/>
    <w:rsid w:val="00DB762A"/>
    <w:rsid w:val="00DC0FE1"/>
    <w:rsid w:val="00DC5292"/>
    <w:rsid w:val="00DD037F"/>
    <w:rsid w:val="00DD095E"/>
    <w:rsid w:val="00DE0F56"/>
    <w:rsid w:val="00DE11A8"/>
    <w:rsid w:val="00DE2D00"/>
    <w:rsid w:val="00DE6AE8"/>
    <w:rsid w:val="00DF35FC"/>
    <w:rsid w:val="00E07001"/>
    <w:rsid w:val="00E115C2"/>
    <w:rsid w:val="00E12BF0"/>
    <w:rsid w:val="00E14D96"/>
    <w:rsid w:val="00E155AA"/>
    <w:rsid w:val="00E16184"/>
    <w:rsid w:val="00E42B47"/>
    <w:rsid w:val="00E44562"/>
    <w:rsid w:val="00E44925"/>
    <w:rsid w:val="00E45F7D"/>
    <w:rsid w:val="00E517C4"/>
    <w:rsid w:val="00E56AC2"/>
    <w:rsid w:val="00E56D6A"/>
    <w:rsid w:val="00E57A2B"/>
    <w:rsid w:val="00E654E9"/>
    <w:rsid w:val="00E73210"/>
    <w:rsid w:val="00E7611C"/>
    <w:rsid w:val="00E803A1"/>
    <w:rsid w:val="00E820BC"/>
    <w:rsid w:val="00E828C0"/>
    <w:rsid w:val="00E85803"/>
    <w:rsid w:val="00E9000E"/>
    <w:rsid w:val="00E900D2"/>
    <w:rsid w:val="00EA0533"/>
    <w:rsid w:val="00EA1913"/>
    <w:rsid w:val="00EA1985"/>
    <w:rsid w:val="00EB0F31"/>
    <w:rsid w:val="00EB2E3E"/>
    <w:rsid w:val="00EB547B"/>
    <w:rsid w:val="00EC2C56"/>
    <w:rsid w:val="00EC3780"/>
    <w:rsid w:val="00EC39B8"/>
    <w:rsid w:val="00EC6700"/>
    <w:rsid w:val="00ED095E"/>
    <w:rsid w:val="00ED2D95"/>
    <w:rsid w:val="00ED384E"/>
    <w:rsid w:val="00ED3E9B"/>
    <w:rsid w:val="00ED4F78"/>
    <w:rsid w:val="00EE5D4B"/>
    <w:rsid w:val="00F00558"/>
    <w:rsid w:val="00F076D6"/>
    <w:rsid w:val="00F1298B"/>
    <w:rsid w:val="00F148C1"/>
    <w:rsid w:val="00F20249"/>
    <w:rsid w:val="00F21EE1"/>
    <w:rsid w:val="00F220CF"/>
    <w:rsid w:val="00F23878"/>
    <w:rsid w:val="00F23C50"/>
    <w:rsid w:val="00F27BB5"/>
    <w:rsid w:val="00F300AC"/>
    <w:rsid w:val="00F43AF4"/>
    <w:rsid w:val="00F44BE7"/>
    <w:rsid w:val="00F44E7B"/>
    <w:rsid w:val="00F468F5"/>
    <w:rsid w:val="00F511FA"/>
    <w:rsid w:val="00F515B1"/>
    <w:rsid w:val="00F67FC0"/>
    <w:rsid w:val="00F700ED"/>
    <w:rsid w:val="00F705D9"/>
    <w:rsid w:val="00F709F2"/>
    <w:rsid w:val="00F7314B"/>
    <w:rsid w:val="00F74127"/>
    <w:rsid w:val="00F95801"/>
    <w:rsid w:val="00F96135"/>
    <w:rsid w:val="00F96208"/>
    <w:rsid w:val="00FA3140"/>
    <w:rsid w:val="00FA5B0C"/>
    <w:rsid w:val="00FB22C0"/>
    <w:rsid w:val="00FB52E4"/>
    <w:rsid w:val="00FC74A0"/>
    <w:rsid w:val="00FD21F4"/>
    <w:rsid w:val="00FD6282"/>
    <w:rsid w:val="00FE2065"/>
    <w:rsid w:val="00FE5166"/>
    <w:rsid w:val="00FE6088"/>
    <w:rsid w:val="00FE66B6"/>
    <w:rsid w:val="00FE6E48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0CC12"/>
  <w15:docId w15:val="{B268E2AF-6D80-48D7-BFB6-B58704F8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82F"/>
  </w:style>
  <w:style w:type="paragraph" w:styleId="Ttulo1">
    <w:name w:val="heading 1"/>
    <w:basedOn w:val="Normal"/>
    <w:next w:val="Normal"/>
    <w:link w:val="Ttulo1Char"/>
    <w:uiPriority w:val="9"/>
    <w:qFormat/>
    <w:rsid w:val="00401E96"/>
    <w:pPr>
      <w:keepNext/>
      <w:numPr>
        <w:numId w:val="9"/>
      </w:numPr>
      <w:spacing w:after="0" w:line="360" w:lineRule="auto"/>
      <w:ind w:left="426"/>
      <w:jc w:val="both"/>
      <w:outlineLvl w:val="0"/>
    </w:pPr>
    <w:rPr>
      <w:rFonts w:ascii="Arial" w:eastAsia="Times New Roman" w:hAnsi="Arial" w:cs="Arial"/>
      <w:b/>
      <w:caps/>
      <w:color w:val="595959" w:themeColor="text1" w:themeTint="A6"/>
      <w:kern w:val="28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B85F5D"/>
    <w:pPr>
      <w:keepNext/>
      <w:numPr>
        <w:ilvl w:val="1"/>
        <w:numId w:val="9"/>
      </w:numPr>
      <w:spacing w:before="360" w:after="0" w:line="360" w:lineRule="auto"/>
      <w:ind w:hanging="718"/>
      <w:jc w:val="both"/>
      <w:outlineLvl w:val="1"/>
    </w:pPr>
    <w:rPr>
      <w:rFonts w:ascii="Arial" w:eastAsia="Times New Roman" w:hAnsi="Arial" w:cs="Arial"/>
      <w:bCs/>
      <w:caps/>
      <w:color w:val="595959" w:themeColor="text1" w:themeTint="A6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1A2CA4"/>
    <w:pPr>
      <w:keepNext/>
      <w:numPr>
        <w:ilvl w:val="2"/>
        <w:numId w:val="9"/>
      </w:numPr>
      <w:spacing w:after="0" w:line="360" w:lineRule="auto"/>
      <w:ind w:left="720"/>
      <w:jc w:val="both"/>
      <w:outlineLvl w:val="2"/>
    </w:pPr>
    <w:rPr>
      <w:rFonts w:ascii="Arial" w:eastAsia="CIDFont+F8" w:hAnsi="Arial" w:cs="Arial"/>
      <w:b/>
      <w:color w:val="595959" w:themeColor="text1" w:themeTint="A6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401E96"/>
    <w:pPr>
      <w:keepNext/>
      <w:numPr>
        <w:ilvl w:val="3"/>
        <w:numId w:val="9"/>
      </w:numPr>
      <w:spacing w:before="360" w:after="0" w:line="360" w:lineRule="auto"/>
      <w:ind w:left="862" w:hanging="862"/>
      <w:jc w:val="both"/>
      <w:outlineLvl w:val="3"/>
    </w:pPr>
    <w:rPr>
      <w:rFonts w:ascii="Arial" w:eastAsia="Times New Roman" w:hAnsi="Arial" w:cs="Arial"/>
      <w:i/>
      <w:color w:val="595959" w:themeColor="text1" w:themeTint="A6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401E96"/>
    <w:pPr>
      <w:numPr>
        <w:ilvl w:val="4"/>
        <w:numId w:val="9"/>
      </w:numPr>
      <w:spacing w:before="960" w:after="960" w:line="360" w:lineRule="auto"/>
      <w:jc w:val="both"/>
      <w:outlineLvl w:val="4"/>
    </w:pPr>
    <w:rPr>
      <w:rFonts w:ascii="Arial" w:eastAsia="Times New Roman" w:hAnsi="Arial" w:cs="Arial"/>
      <w:i/>
      <w:color w:val="7F7F7F" w:themeColor="text1" w:themeTint="80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01E96"/>
    <w:pPr>
      <w:numPr>
        <w:ilvl w:val="5"/>
        <w:numId w:val="9"/>
      </w:numPr>
      <w:spacing w:before="720" w:after="720" w:line="360" w:lineRule="auto"/>
      <w:jc w:val="both"/>
      <w:outlineLvl w:val="5"/>
    </w:pPr>
    <w:rPr>
      <w:rFonts w:ascii="Arial" w:eastAsia="Times New Roman" w:hAnsi="Arial" w:cs="Arial"/>
      <w:bCs/>
      <w:i/>
      <w:color w:val="7F7F7F" w:themeColor="text1" w:themeTint="80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01E96"/>
    <w:pPr>
      <w:numPr>
        <w:ilvl w:val="6"/>
        <w:numId w:val="9"/>
      </w:numPr>
      <w:spacing w:before="720" w:after="720" w:line="360" w:lineRule="auto"/>
      <w:jc w:val="both"/>
      <w:outlineLvl w:val="6"/>
    </w:pPr>
    <w:rPr>
      <w:rFonts w:ascii="Arial" w:eastAsia="Times New Roman" w:hAnsi="Arial" w:cs="Arial"/>
      <w:i/>
      <w:color w:val="7F7F7F" w:themeColor="text1" w:themeTint="80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01E96"/>
    <w:pPr>
      <w:numPr>
        <w:ilvl w:val="7"/>
        <w:numId w:val="9"/>
      </w:numPr>
      <w:spacing w:before="720" w:after="720" w:line="360" w:lineRule="auto"/>
      <w:jc w:val="both"/>
      <w:outlineLvl w:val="7"/>
    </w:pPr>
    <w:rPr>
      <w:rFonts w:ascii="Arial" w:eastAsia="Times New Roman" w:hAnsi="Arial" w:cs="Arial"/>
      <w:i/>
      <w:iCs/>
      <w:color w:val="7F7F7F" w:themeColor="text1" w:themeTint="8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01E96"/>
    <w:pPr>
      <w:numPr>
        <w:ilvl w:val="8"/>
        <w:numId w:val="9"/>
      </w:numPr>
      <w:spacing w:before="720" w:after="720" w:line="360" w:lineRule="auto"/>
      <w:jc w:val="both"/>
      <w:outlineLvl w:val="8"/>
    </w:pPr>
    <w:rPr>
      <w:rFonts w:ascii="Arial" w:eastAsia="Times New Roman" w:hAnsi="Arial" w:cs="Arial"/>
      <w:i/>
      <w:color w:val="7F7F7F" w:themeColor="text1" w:themeTint="8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0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082F"/>
  </w:style>
  <w:style w:type="paragraph" w:styleId="Rodap">
    <w:name w:val="footer"/>
    <w:basedOn w:val="Normal"/>
    <w:link w:val="RodapChar"/>
    <w:uiPriority w:val="99"/>
    <w:unhideWhenUsed/>
    <w:rsid w:val="00D40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082F"/>
  </w:style>
  <w:style w:type="table" w:styleId="Tabelacomgrade">
    <w:name w:val="Table Grid"/>
    <w:basedOn w:val="Tabelanormal"/>
    <w:uiPriority w:val="59"/>
    <w:rsid w:val="00D40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4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8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23EA3"/>
    <w:pPr>
      <w:ind w:left="720"/>
      <w:contextualSpacing/>
    </w:pPr>
  </w:style>
  <w:style w:type="paragraph" w:customStyle="1" w:styleId="Default">
    <w:name w:val="Default"/>
    <w:rsid w:val="00402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B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B4E2F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A83E2A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401E96"/>
    <w:rPr>
      <w:rFonts w:ascii="Arial" w:eastAsia="Times New Roman" w:hAnsi="Arial" w:cs="Arial"/>
      <w:b/>
      <w:caps/>
      <w:color w:val="595959" w:themeColor="text1" w:themeTint="A6"/>
      <w:kern w:val="28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85F5D"/>
    <w:rPr>
      <w:rFonts w:ascii="Arial" w:eastAsia="Times New Roman" w:hAnsi="Arial" w:cs="Arial"/>
      <w:bCs/>
      <w:caps/>
      <w:color w:val="595959" w:themeColor="text1" w:themeTint="A6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A2CA4"/>
    <w:rPr>
      <w:rFonts w:ascii="Arial" w:eastAsia="CIDFont+F8" w:hAnsi="Arial" w:cs="Arial"/>
      <w:b/>
      <w:color w:val="595959" w:themeColor="text1" w:themeTint="A6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01E96"/>
    <w:rPr>
      <w:rFonts w:ascii="Arial" w:eastAsia="Times New Roman" w:hAnsi="Arial" w:cs="Arial"/>
      <w:i/>
      <w:color w:val="595959" w:themeColor="text1" w:themeTint="A6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01E96"/>
    <w:rPr>
      <w:rFonts w:ascii="Arial" w:eastAsia="Times New Roman" w:hAnsi="Arial" w:cs="Arial"/>
      <w:i/>
      <w:color w:val="7F7F7F" w:themeColor="text1" w:themeTint="80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401E96"/>
    <w:rPr>
      <w:rFonts w:ascii="Arial" w:eastAsia="Times New Roman" w:hAnsi="Arial" w:cs="Arial"/>
      <w:bCs/>
      <w:i/>
      <w:color w:val="7F7F7F" w:themeColor="text1" w:themeTint="8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401E96"/>
    <w:rPr>
      <w:rFonts w:ascii="Arial" w:eastAsia="Times New Roman" w:hAnsi="Arial" w:cs="Arial"/>
      <w:i/>
      <w:color w:val="7F7F7F" w:themeColor="text1" w:themeTint="80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401E96"/>
    <w:rPr>
      <w:rFonts w:ascii="Arial" w:eastAsia="Times New Roman" w:hAnsi="Arial" w:cs="Arial"/>
      <w:i/>
      <w:iCs/>
      <w:color w:val="7F7F7F" w:themeColor="text1" w:themeTint="8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401E96"/>
    <w:rPr>
      <w:rFonts w:ascii="Arial" w:eastAsia="Times New Roman" w:hAnsi="Arial" w:cs="Arial"/>
      <w:i/>
      <w:color w:val="7F7F7F" w:themeColor="text1" w:themeTint="80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qFormat/>
    <w:rsid w:val="00401E96"/>
    <w:pPr>
      <w:tabs>
        <w:tab w:val="left" w:pos="350"/>
        <w:tab w:val="right" w:leader="dot" w:pos="9062"/>
      </w:tabs>
      <w:spacing w:after="0" w:line="360" w:lineRule="auto"/>
      <w:jc w:val="both"/>
    </w:pPr>
    <w:rPr>
      <w:rFonts w:ascii="Arial" w:eastAsia="Times New Roman" w:hAnsi="Arial" w:cs="Arial"/>
      <w:b/>
      <w:bCs/>
      <w:caps/>
      <w:noProof/>
      <w:color w:val="7F7F7F" w:themeColor="text1" w:themeTint="80"/>
      <w:sz w:val="24"/>
      <w:lang w:eastAsia="pt-BR"/>
    </w:rPr>
  </w:style>
  <w:style w:type="paragraph" w:styleId="Sumrio2">
    <w:name w:val="toc 2"/>
    <w:basedOn w:val="Normal"/>
    <w:next w:val="Normal"/>
    <w:autoRedefine/>
    <w:uiPriority w:val="39"/>
    <w:qFormat/>
    <w:rsid w:val="00401E96"/>
    <w:pPr>
      <w:tabs>
        <w:tab w:val="left" w:pos="515"/>
        <w:tab w:val="right" w:leader="dot" w:pos="9062"/>
      </w:tabs>
      <w:spacing w:after="0" w:line="360" w:lineRule="auto"/>
      <w:jc w:val="both"/>
    </w:pPr>
    <w:rPr>
      <w:rFonts w:ascii="Arial" w:eastAsia="Times New Roman" w:hAnsi="Arial" w:cs="Arial"/>
      <w:bCs/>
      <w:caps/>
      <w:noProof/>
      <w:color w:val="7F7F7F" w:themeColor="text1" w:themeTint="80"/>
      <w:sz w:val="24"/>
      <w:lang w:eastAsia="pt-BR"/>
    </w:rPr>
  </w:style>
  <w:style w:type="paragraph" w:customStyle="1" w:styleId="8Ttulospr-textuais">
    <w:name w:val="8 Títulos pré-textuais"/>
    <w:basedOn w:val="Normal"/>
    <w:rsid w:val="00401E96"/>
    <w:pPr>
      <w:spacing w:after="960" w:line="360" w:lineRule="auto"/>
      <w:jc w:val="center"/>
    </w:pPr>
    <w:rPr>
      <w:rFonts w:ascii="Arial" w:eastAsia="Times New Roman" w:hAnsi="Arial" w:cs="Arial"/>
      <w:b/>
      <w:caps/>
      <w:color w:val="7F7F7F" w:themeColor="text1" w:themeTint="80"/>
      <w:sz w:val="24"/>
      <w:szCs w:val="24"/>
      <w:lang w:eastAsia="pt-BR"/>
    </w:rPr>
  </w:style>
  <w:style w:type="paragraph" w:customStyle="1" w:styleId="QuebradePgina">
    <w:name w:val="Quebra de Página"/>
    <w:basedOn w:val="Normal"/>
    <w:link w:val="QuebradePginaChar"/>
    <w:rsid w:val="00401E96"/>
    <w:pPr>
      <w:spacing w:after="0" w:line="360" w:lineRule="auto"/>
      <w:jc w:val="both"/>
    </w:pPr>
    <w:rPr>
      <w:rFonts w:ascii="Arial" w:eastAsia="Times New Roman" w:hAnsi="Arial" w:cs="Arial"/>
      <w:color w:val="7F7F7F" w:themeColor="text1" w:themeTint="80"/>
      <w:sz w:val="8"/>
      <w:szCs w:val="24"/>
      <w:lang w:eastAsia="pt-BR"/>
    </w:rPr>
  </w:style>
  <w:style w:type="character" w:customStyle="1" w:styleId="QuebradePginaChar">
    <w:name w:val="Quebra de Página Char"/>
    <w:basedOn w:val="Fontepargpadro"/>
    <w:link w:val="QuebradePgina"/>
    <w:rsid w:val="00401E96"/>
    <w:rPr>
      <w:rFonts w:ascii="Arial" w:eastAsia="Times New Roman" w:hAnsi="Arial" w:cs="Arial"/>
      <w:color w:val="7F7F7F" w:themeColor="text1" w:themeTint="80"/>
      <w:sz w:val="8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401E96"/>
    <w:pPr>
      <w:spacing w:after="0" w:line="360" w:lineRule="auto"/>
      <w:jc w:val="both"/>
    </w:pPr>
    <w:rPr>
      <w:rFonts w:ascii="Arial" w:eastAsia="Times New Roman" w:hAnsi="Arial" w:cs="Arial"/>
      <w:b/>
      <w:color w:val="7F7F7F" w:themeColor="text1" w:themeTint="80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01E96"/>
    <w:rPr>
      <w:rFonts w:ascii="Arial" w:eastAsia="Times New Roman" w:hAnsi="Arial" w:cs="Arial"/>
      <w:b/>
      <w:color w:val="7F7F7F" w:themeColor="text1" w:themeTint="80"/>
      <w:sz w:val="24"/>
      <w:szCs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0B6E1B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unhideWhenUsed/>
    <w:rsid w:val="000B6E1B"/>
    <w:pPr>
      <w:spacing w:after="100"/>
      <w:ind w:left="660"/>
    </w:pPr>
  </w:style>
  <w:style w:type="paragraph" w:styleId="Legenda">
    <w:name w:val="caption"/>
    <w:basedOn w:val="Normal"/>
    <w:next w:val="Normal"/>
    <w:uiPriority w:val="35"/>
    <w:unhideWhenUsed/>
    <w:qFormat/>
    <w:rsid w:val="00296326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semiHidden/>
    <w:unhideWhenUsed/>
    <w:rsid w:val="00DC529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CE3C4ACE494841A480B9AA6CB8B164" ma:contentTypeVersion="14" ma:contentTypeDescription="Crie um novo documento." ma:contentTypeScope="" ma:versionID="77fe4b2947187c189d1421ac46f12cfa">
  <xsd:schema xmlns:xsd="http://www.w3.org/2001/XMLSchema" xmlns:xs="http://www.w3.org/2001/XMLSchema" xmlns:p="http://schemas.microsoft.com/office/2006/metadata/properties" xmlns:ns3="e9f54c4d-eb22-4fd4-a507-9edae8bc8490" xmlns:ns4="023326b0-ccf5-4779-afa9-39f634834eb5" targetNamespace="http://schemas.microsoft.com/office/2006/metadata/properties" ma:root="true" ma:fieldsID="ae7448480e2ee3cfcac2edede70d034b" ns3:_="" ns4:_="">
    <xsd:import namespace="e9f54c4d-eb22-4fd4-a507-9edae8bc8490"/>
    <xsd:import namespace="023326b0-ccf5-4779-afa9-39f634834e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54c4d-eb22-4fd4-a507-9edae8bc84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326b0-ccf5-4779-afa9-39f634834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AACA7-340F-4F1D-8E2A-FDCC35BCA9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82D40-F65E-4447-9D1B-33A7D9EA6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54c4d-eb22-4fd4-a507-9edae8bc8490"/>
    <ds:schemaRef ds:uri="023326b0-ccf5-4779-afa9-39f63483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90EAB5-A7AC-424E-91EE-730B3B31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4184</Words>
  <Characters>22599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Cleber Andrade</dc:creator>
  <cp:lastModifiedBy>arquitetura</cp:lastModifiedBy>
  <cp:revision>2</cp:revision>
  <cp:lastPrinted>2023-07-25T12:50:00Z</cp:lastPrinted>
  <dcterms:created xsi:type="dcterms:W3CDTF">2024-02-21T13:37:00Z</dcterms:created>
  <dcterms:modified xsi:type="dcterms:W3CDTF">2024-02-21T13:37:00Z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0x0101005ACE3C4ACE494841A480B9AA6CB8B164</vt:lpwstr>
  </property>
</Properties>
</file>