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MUNICIPIO DE PESCARIA BRAVA – </w:t>
      </w:r>
      <w:proofErr w:type="spellStart"/>
      <w:r>
        <w:rPr>
          <w:rFonts w:ascii="Calibri" w:eastAsia="Calibri" w:hAnsi="Calibri" w:cs="Calibri"/>
          <w:sz w:val="16"/>
          <w:szCs w:val="16"/>
        </w:rPr>
        <w:t>S.C.</w:t>
      </w:r>
      <w:proofErr w:type="spellEnd"/>
    </w:p>
    <w:p w:rsidR="004304A1" w:rsidRDefault="004304A1" w:rsidP="004304A1">
      <w:pPr>
        <w:pStyle w:val="Normal1"/>
        <w:tabs>
          <w:tab w:val="left" w:pos="5175"/>
        </w:tabs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PROCESSO LICITATÓRIO Nº. </w:t>
      </w:r>
      <w:r w:rsidR="004713EC">
        <w:rPr>
          <w:rFonts w:ascii="Calibri" w:eastAsia="Calibri" w:hAnsi="Calibri" w:cs="Calibri"/>
          <w:b/>
          <w:sz w:val="16"/>
          <w:szCs w:val="16"/>
        </w:rPr>
        <w:t>4</w:t>
      </w:r>
      <w:r w:rsidR="00C33814">
        <w:rPr>
          <w:rFonts w:ascii="Calibri" w:eastAsia="Calibri" w:hAnsi="Calibri" w:cs="Calibri"/>
          <w:b/>
          <w:sz w:val="16"/>
          <w:szCs w:val="16"/>
        </w:rPr>
        <w:t>5</w:t>
      </w:r>
      <w:r>
        <w:rPr>
          <w:rFonts w:ascii="Calibri" w:eastAsia="Calibri" w:hAnsi="Calibri" w:cs="Calibri"/>
          <w:b/>
          <w:sz w:val="16"/>
          <w:szCs w:val="16"/>
        </w:rPr>
        <w:t>/202</w:t>
      </w:r>
      <w:r w:rsidR="00BE3747">
        <w:rPr>
          <w:rFonts w:ascii="Calibri" w:eastAsia="Calibri" w:hAnsi="Calibri" w:cs="Calibri"/>
          <w:b/>
          <w:sz w:val="16"/>
          <w:szCs w:val="16"/>
        </w:rPr>
        <w:t>4</w:t>
      </w:r>
      <w:r>
        <w:rPr>
          <w:rFonts w:ascii="Calibri" w:eastAsia="Calibri" w:hAnsi="Calibri" w:cs="Calibri"/>
          <w:b/>
          <w:sz w:val="16"/>
          <w:szCs w:val="16"/>
        </w:rPr>
        <w:t xml:space="preserve"> PMPB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:rsidR="004304A1" w:rsidRDefault="004304A1" w:rsidP="004304A1">
      <w:pPr>
        <w:pStyle w:val="Normal1"/>
        <w:tabs>
          <w:tab w:val="left" w:pos="4678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</w:t>
      </w:r>
      <w:r w:rsidR="00314DFB">
        <w:rPr>
          <w:rFonts w:ascii="Calibri" w:eastAsia="Calibri" w:hAnsi="Calibri" w:cs="Calibri"/>
          <w:b/>
          <w:sz w:val="16"/>
          <w:szCs w:val="16"/>
        </w:rPr>
        <w:t xml:space="preserve">                   PREGÃO ELETRÔNICO </w:t>
      </w:r>
      <w:r>
        <w:rPr>
          <w:rFonts w:ascii="Calibri" w:eastAsia="Calibri" w:hAnsi="Calibri" w:cs="Calibri"/>
          <w:b/>
          <w:sz w:val="16"/>
          <w:szCs w:val="16"/>
        </w:rPr>
        <w:t xml:space="preserve">Nº. </w:t>
      </w:r>
      <w:r w:rsidR="00C72B93">
        <w:rPr>
          <w:rFonts w:ascii="Calibri" w:eastAsia="Calibri" w:hAnsi="Calibri" w:cs="Calibri"/>
          <w:b/>
          <w:sz w:val="16"/>
          <w:szCs w:val="16"/>
        </w:rPr>
        <w:t>1</w:t>
      </w:r>
      <w:r w:rsidR="00C33814">
        <w:rPr>
          <w:rFonts w:ascii="Calibri" w:eastAsia="Calibri" w:hAnsi="Calibri" w:cs="Calibri"/>
          <w:b/>
          <w:sz w:val="16"/>
          <w:szCs w:val="16"/>
        </w:rPr>
        <w:t>4</w:t>
      </w:r>
      <w:r>
        <w:rPr>
          <w:rFonts w:ascii="Calibri" w:eastAsia="Calibri" w:hAnsi="Calibri" w:cs="Calibri"/>
          <w:b/>
          <w:sz w:val="16"/>
          <w:szCs w:val="16"/>
        </w:rPr>
        <w:t>/202</w:t>
      </w:r>
      <w:r w:rsidR="00BE3747">
        <w:rPr>
          <w:rFonts w:ascii="Calibri" w:eastAsia="Calibri" w:hAnsi="Calibri" w:cs="Calibri"/>
          <w:b/>
          <w:sz w:val="16"/>
          <w:szCs w:val="16"/>
        </w:rPr>
        <w:t>4</w:t>
      </w:r>
      <w:r>
        <w:rPr>
          <w:rFonts w:ascii="Calibri" w:eastAsia="Calibri" w:hAnsi="Calibri" w:cs="Calibri"/>
          <w:b/>
          <w:sz w:val="16"/>
          <w:szCs w:val="16"/>
        </w:rPr>
        <w:t xml:space="preserve"> PMPB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304A1" w:rsidRDefault="00BE3747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ESCLARECIMENTO SOBRE DEMONSTRAÇÕES CONTÁBEIS</w:t>
      </w:r>
    </w:p>
    <w:p w:rsidR="004304A1" w:rsidRDefault="004304A1" w:rsidP="004304A1">
      <w:pPr>
        <w:pStyle w:val="Normal1"/>
        <w:ind w:right="3968"/>
        <w:rPr>
          <w:rFonts w:ascii="Calibri" w:eastAsia="Calibri" w:hAnsi="Calibri" w:cs="Calibri"/>
          <w:b/>
          <w:sz w:val="16"/>
          <w:szCs w:val="16"/>
        </w:rPr>
      </w:pPr>
    </w:p>
    <w:p w:rsidR="004304A1" w:rsidRPr="0087117F" w:rsidRDefault="003375FB" w:rsidP="004304A1">
      <w:pPr>
        <w:pStyle w:val="Normal1"/>
        <w:ind w:right="3969"/>
        <w:jc w:val="both"/>
        <w:rPr>
          <w:rFonts w:ascii="Calibri" w:hAnsi="Calibri" w:cs="Calibri"/>
          <w:sz w:val="16"/>
          <w:szCs w:val="16"/>
        </w:rPr>
      </w:pPr>
      <w:bookmarkStart w:id="0" w:name="_gjdgxs" w:colFirst="0" w:colLast="0"/>
      <w:bookmarkEnd w:id="0"/>
      <w:r w:rsidRPr="003375FB">
        <w:rPr>
          <w:rFonts w:ascii="Calibri" w:eastAsia="Calibri" w:hAnsi="Calibri" w:cs="Calibri"/>
          <w:b/>
          <w:bCs/>
          <w:sz w:val="16"/>
          <w:szCs w:val="16"/>
        </w:rPr>
        <w:t>O MUNICÍPIO DE PESCARIA BRAVA</w:t>
      </w:r>
      <w:r w:rsidRPr="003375FB">
        <w:rPr>
          <w:rFonts w:ascii="Calibri" w:eastAsia="Calibri" w:hAnsi="Calibri" w:cs="Calibri"/>
          <w:sz w:val="16"/>
          <w:szCs w:val="16"/>
        </w:rPr>
        <w:t xml:space="preserve"> informa que, em resposta ao pedido de esclarecimento referente ao Item 11.2.3, II, do Edital do Processo Licitatório nº 4</w:t>
      </w:r>
      <w:r w:rsidR="00C33814">
        <w:rPr>
          <w:rFonts w:ascii="Calibri" w:eastAsia="Calibri" w:hAnsi="Calibri" w:cs="Calibri"/>
          <w:sz w:val="16"/>
          <w:szCs w:val="16"/>
        </w:rPr>
        <w:t>5</w:t>
      </w:r>
      <w:r w:rsidRPr="003375FB">
        <w:rPr>
          <w:rFonts w:ascii="Calibri" w:eastAsia="Calibri" w:hAnsi="Calibri" w:cs="Calibri"/>
          <w:sz w:val="16"/>
          <w:szCs w:val="16"/>
        </w:rPr>
        <w:t xml:space="preserve">/2024 - PMPBA, solicitado em 15/10/2024, </w:t>
      </w:r>
      <w:proofErr w:type="gramStart"/>
      <w:r w:rsidRPr="003375FB">
        <w:rPr>
          <w:rFonts w:ascii="Calibri" w:eastAsia="Calibri" w:hAnsi="Calibri" w:cs="Calibri"/>
          <w:sz w:val="16"/>
          <w:szCs w:val="16"/>
        </w:rPr>
        <w:t>a</w:t>
      </w:r>
      <w:proofErr w:type="gramEnd"/>
      <w:r w:rsidRPr="003375FB">
        <w:rPr>
          <w:rFonts w:ascii="Calibri" w:eastAsia="Calibri" w:hAnsi="Calibri" w:cs="Calibri"/>
          <w:sz w:val="16"/>
          <w:szCs w:val="16"/>
        </w:rPr>
        <w:t xml:space="preserve"> exigência das demonstrações contábeis dos últimos 02 (dois) exercícios, conforme previsto em lei, refere-se aos períodos já exigíveis. Ou seja, para empresas constituídas há menos de 02 (dois) anos, serão exigidas apenas as demonstrações contábeis correspondentes ao período de sua existência.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4304A1">
        <w:rPr>
          <w:rFonts w:ascii="Calibri" w:eastAsia="Calibri" w:hAnsi="Calibri" w:cs="Calibri"/>
          <w:sz w:val="16"/>
          <w:szCs w:val="16"/>
        </w:rPr>
        <w:t>Informações poderão ser obtidas por meio do telefone (048) 9</w:t>
      </w:r>
      <w:r w:rsidR="004304A1">
        <w:rPr>
          <w:rFonts w:ascii="Calibri" w:eastAsia="Calibri" w:hAnsi="Calibri" w:cs="Calibri"/>
          <w:sz w:val="16"/>
          <w:szCs w:val="16"/>
          <w:lang w:val="pt-PT"/>
        </w:rPr>
        <w:t xml:space="preserve">2001 9148 </w:t>
      </w:r>
      <w:r w:rsidR="004304A1">
        <w:rPr>
          <w:rFonts w:ascii="Calibri" w:eastAsia="Calibri" w:hAnsi="Calibri" w:cs="Calibri"/>
          <w:sz w:val="16"/>
          <w:szCs w:val="16"/>
        </w:rPr>
        <w:t xml:space="preserve">- Setor de Licitações, no endereço de e-mail: </w:t>
      </w:r>
      <w:hyperlink r:id="rId4">
        <w:r w:rsidR="004304A1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licitacao@pescariabrava.sc.gov.br</w:t>
        </w:r>
      </w:hyperlink>
      <w:r w:rsidR="004304A1">
        <w:rPr>
          <w:rFonts w:ascii="Calibri" w:eastAsia="Calibri" w:hAnsi="Calibri" w:cs="Calibri"/>
          <w:sz w:val="16"/>
          <w:szCs w:val="16"/>
        </w:rPr>
        <w:t xml:space="preserve">(site: </w:t>
      </w:r>
      <w:hyperlink r:id="rId5">
        <w:r w:rsidR="004304A1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www.pescariabrava.sc.gov.br</w:t>
        </w:r>
      </w:hyperlink>
      <w:r w:rsidR="004304A1">
        <w:rPr>
          <w:rFonts w:ascii="Calibri" w:eastAsia="Calibri" w:hAnsi="Calibri" w:cs="Calibri"/>
          <w:sz w:val="16"/>
          <w:szCs w:val="16"/>
        </w:rPr>
        <w:t xml:space="preserve">) ou diretamente na Secretaria de Administração e Finanças situada a Rod. </w:t>
      </w:r>
      <w:r w:rsidR="00C72B93">
        <w:rPr>
          <w:rFonts w:ascii="Calibri" w:hAnsi="Calibri" w:cs="Calibri"/>
          <w:sz w:val="16"/>
          <w:szCs w:val="16"/>
        </w:rPr>
        <w:t>SC 437, nº 280</w:t>
      </w:r>
      <w:r w:rsidR="004304A1">
        <w:rPr>
          <w:rFonts w:ascii="Calibri" w:hAnsi="Calibri" w:cs="Calibri"/>
          <w:sz w:val="16"/>
          <w:szCs w:val="16"/>
        </w:rPr>
        <w:t>, bairro Santiago, Pescaria Brava/SC.</w:t>
      </w:r>
    </w:p>
    <w:p w:rsidR="004304A1" w:rsidRDefault="004304A1" w:rsidP="004304A1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Pescaria Brava, </w:t>
      </w:r>
      <w:r w:rsidR="003375FB">
        <w:rPr>
          <w:rFonts w:ascii="Calibri" w:eastAsia="Calibri" w:hAnsi="Calibri" w:cs="Calibri"/>
          <w:sz w:val="16"/>
          <w:szCs w:val="16"/>
        </w:rPr>
        <w:t>16</w:t>
      </w:r>
      <w:r>
        <w:rPr>
          <w:rFonts w:ascii="Calibri" w:eastAsia="Calibri" w:hAnsi="Calibri" w:cs="Calibri"/>
          <w:sz w:val="16"/>
          <w:szCs w:val="16"/>
        </w:rPr>
        <w:t xml:space="preserve"> de </w:t>
      </w:r>
      <w:r w:rsidR="003375FB">
        <w:rPr>
          <w:rFonts w:ascii="Calibri" w:eastAsia="Calibri" w:hAnsi="Calibri" w:cs="Calibri"/>
          <w:sz w:val="16"/>
          <w:szCs w:val="16"/>
        </w:rPr>
        <w:t>outubro</w:t>
      </w:r>
      <w:r w:rsidR="00442DC1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 202</w:t>
      </w:r>
      <w:r w:rsidR="00503A1E"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4304A1" w:rsidRDefault="004304A1" w:rsidP="004304A1">
      <w:pPr>
        <w:pStyle w:val="Normal1"/>
        <w:ind w:right="3968"/>
        <w:jc w:val="both"/>
        <w:rPr>
          <w:rFonts w:ascii="Calibri" w:eastAsia="Calibri" w:hAnsi="Calibri" w:cs="Calibri"/>
          <w:sz w:val="16"/>
          <w:szCs w:val="16"/>
        </w:rPr>
      </w:pP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mallCap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LOURIVAL DE OLIVEIRA IZIDORO0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PREFEITO MUNICIPAL</w:t>
      </w:r>
    </w:p>
    <w:p w:rsidR="00A24801" w:rsidRDefault="00A24801"/>
    <w:sectPr w:rsidR="00A24801" w:rsidSect="00020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4A1"/>
    <w:rsid w:val="0001510A"/>
    <w:rsid w:val="00020191"/>
    <w:rsid w:val="000A1829"/>
    <w:rsid w:val="001964E7"/>
    <w:rsid w:val="0023049F"/>
    <w:rsid w:val="002D5C2D"/>
    <w:rsid w:val="002F1A84"/>
    <w:rsid w:val="00314DFB"/>
    <w:rsid w:val="003375FB"/>
    <w:rsid w:val="004304A1"/>
    <w:rsid w:val="00434B36"/>
    <w:rsid w:val="00442DC1"/>
    <w:rsid w:val="004713EC"/>
    <w:rsid w:val="00503A1E"/>
    <w:rsid w:val="005B54EC"/>
    <w:rsid w:val="00662A0A"/>
    <w:rsid w:val="006B16F3"/>
    <w:rsid w:val="006E4BAF"/>
    <w:rsid w:val="00736FEA"/>
    <w:rsid w:val="007E34EF"/>
    <w:rsid w:val="008459CF"/>
    <w:rsid w:val="0093105B"/>
    <w:rsid w:val="00A00370"/>
    <w:rsid w:val="00A24801"/>
    <w:rsid w:val="00BE3747"/>
    <w:rsid w:val="00C33814"/>
    <w:rsid w:val="00C72B93"/>
    <w:rsid w:val="00C9340D"/>
    <w:rsid w:val="00D20751"/>
    <w:rsid w:val="00E00D34"/>
    <w:rsid w:val="00E1232A"/>
    <w:rsid w:val="00F33162"/>
    <w:rsid w:val="00F53E14"/>
    <w:rsid w:val="00F9132E"/>
    <w:rsid w:val="00FC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304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cariabrava.sc.gov.br" TargetMode="External"/><Relationship Id="rId4" Type="http://schemas.openxmlformats.org/officeDocument/2006/relationships/hyperlink" Target="mailto:licitacao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Convênios</dc:creator>
  <cp:lastModifiedBy>Prefeitura</cp:lastModifiedBy>
  <cp:revision>4</cp:revision>
  <dcterms:created xsi:type="dcterms:W3CDTF">2024-10-16T11:14:00Z</dcterms:created>
  <dcterms:modified xsi:type="dcterms:W3CDTF">2024-10-16T11:45:00Z</dcterms:modified>
</cp:coreProperties>
</file>