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362075"/>
            <wp:effectExtent l="19050" t="0" r="0" b="0"/>
            <wp:wrapSquare wrapText="bothSides"/>
            <wp:docPr id="2" name="Imagem 1" descr="https://encrypted-tbn0.gstatic.com/images?q=tbn:ANd9GcTuHwDc6THfUe5bH6cJfg-gwQ-r3Ne8_Iq9pB34-5jTT9aYuZJyDfBzgK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encrypted-tbn0.gstatic.com/images?q=tbn:ANd9GcTuHwDc6THfUe5bH6cJfg-gwQ-r3Ne8_Iq9pB34-5jTT9aYuZJyDfBzgKH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PREFEITURA MUNICIPAL DE PESCARIA BRAVA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SAÚDE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FARMÁCIA BÁSICA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RELAÇÃO MUNICIPAL DE MEDICAMENTOS </w:t>
      </w:r>
    </w:p>
    <w:p w:rsidR="00A2533B" w:rsidRDefault="00A2533B" w:rsidP="000E2640">
      <w:pPr>
        <w:jc w:val="center"/>
        <w:rPr>
          <w:b/>
          <w:i/>
          <w:sz w:val="32"/>
          <w:szCs w:val="32"/>
          <w:u w:val="single"/>
        </w:rPr>
      </w:pPr>
    </w:p>
    <w:p w:rsidR="00A12C29" w:rsidRPr="00A12C29" w:rsidRDefault="00A12C29" w:rsidP="00A12C29">
      <w:pPr>
        <w:rPr>
          <w:b/>
          <w:sz w:val="32"/>
          <w:szCs w:val="32"/>
        </w:rPr>
      </w:pPr>
      <w:r w:rsidRPr="00A12C29">
        <w:rPr>
          <w:b/>
          <w:sz w:val="32"/>
          <w:szCs w:val="32"/>
        </w:rPr>
        <w:t xml:space="preserve">Data: </w:t>
      </w:r>
      <w:r w:rsidR="006B7757">
        <w:rPr>
          <w:b/>
          <w:sz w:val="32"/>
          <w:szCs w:val="32"/>
        </w:rPr>
        <w:t>04</w:t>
      </w:r>
      <w:r w:rsidR="002D151B">
        <w:rPr>
          <w:b/>
          <w:sz w:val="32"/>
          <w:szCs w:val="32"/>
        </w:rPr>
        <w:t xml:space="preserve"> </w:t>
      </w:r>
      <w:r w:rsidR="00824B6C">
        <w:rPr>
          <w:b/>
          <w:sz w:val="32"/>
          <w:szCs w:val="32"/>
        </w:rPr>
        <w:t xml:space="preserve">de </w:t>
      </w:r>
      <w:r w:rsidR="006B7757">
        <w:rPr>
          <w:b/>
          <w:sz w:val="32"/>
          <w:szCs w:val="32"/>
        </w:rPr>
        <w:t>Novembro</w:t>
      </w:r>
      <w:r w:rsidR="00AA0589">
        <w:rPr>
          <w:b/>
          <w:sz w:val="32"/>
          <w:szCs w:val="32"/>
        </w:rPr>
        <w:t xml:space="preserve"> </w:t>
      </w:r>
      <w:r w:rsidRPr="00A12C29">
        <w:rPr>
          <w:b/>
          <w:sz w:val="32"/>
          <w:szCs w:val="32"/>
        </w:rPr>
        <w:t>de 2024</w:t>
      </w: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Tabelacomgrade"/>
        <w:tblW w:w="8897" w:type="dxa"/>
        <w:tblLook w:val="04A0"/>
      </w:tblPr>
      <w:tblGrid>
        <w:gridCol w:w="684"/>
        <w:gridCol w:w="5912"/>
        <w:gridCol w:w="2301"/>
      </w:tblGrid>
      <w:tr w:rsidR="004C6A99" w:rsidTr="00964491">
        <w:tc>
          <w:tcPr>
            <w:tcW w:w="684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912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Medicamento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Disponibilidade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Acebrofilina 25mg/5ml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12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Acebrofilina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50mg/</w:t>
            </w: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5ml</w:t>
            </w:r>
            <w:proofErr w:type="gramEnd"/>
          </w:p>
        </w:tc>
        <w:tc>
          <w:tcPr>
            <w:tcW w:w="2301" w:type="dxa"/>
          </w:tcPr>
          <w:p w:rsidR="004C6A99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Ácido Acetilsalicílico 100mg</w:t>
            </w:r>
          </w:p>
        </w:tc>
        <w:tc>
          <w:tcPr>
            <w:tcW w:w="2301" w:type="dxa"/>
          </w:tcPr>
          <w:p w:rsidR="00964491" w:rsidRDefault="00964491" w:rsidP="0003605C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Ácido fólico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Valpróico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B2616">
              <w:rPr>
                <w:rFonts w:ascii="Arial" w:hAnsi="Arial" w:cs="Arial"/>
                <w:sz w:val="28"/>
                <w:szCs w:val="28"/>
              </w:rPr>
              <w:t>8</w:t>
            </w:r>
            <w:proofErr w:type="gramEnd"/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400mg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4530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sz w:val="28"/>
                <w:szCs w:val="28"/>
              </w:rPr>
              <w:t>Alendronato</w:t>
            </w:r>
            <w:proofErr w:type="spellEnd"/>
            <w:r w:rsidRPr="00B45308">
              <w:rPr>
                <w:rFonts w:ascii="Arial" w:hAnsi="Arial" w:cs="Arial"/>
                <w:sz w:val="28"/>
                <w:szCs w:val="28"/>
              </w:rPr>
              <w:t xml:space="preserve"> de sódio 70mg</w:t>
            </w:r>
          </w:p>
        </w:tc>
        <w:tc>
          <w:tcPr>
            <w:tcW w:w="2301" w:type="dxa"/>
          </w:tcPr>
          <w:p w:rsidR="00964491" w:rsidRPr="00B45308" w:rsidRDefault="00B4530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B2616">
              <w:rPr>
                <w:rFonts w:ascii="Arial" w:hAnsi="Arial" w:cs="Arial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color w:val="FF0000"/>
                <w:sz w:val="28"/>
                <w:szCs w:val="28"/>
              </w:rPr>
              <w:t>Ambroxol</w:t>
            </w:r>
            <w:proofErr w:type="spellEnd"/>
            <w:r w:rsidRPr="002B2616">
              <w:rPr>
                <w:rFonts w:ascii="Arial" w:hAnsi="Arial" w:cs="Arial"/>
                <w:color w:val="FF0000"/>
                <w:sz w:val="28"/>
                <w:szCs w:val="28"/>
              </w:rPr>
              <w:t xml:space="preserve"> 30mg/5mg</w:t>
            </w:r>
          </w:p>
        </w:tc>
        <w:tc>
          <w:tcPr>
            <w:tcW w:w="2301" w:type="dxa"/>
          </w:tcPr>
          <w:p w:rsidR="00964491" w:rsidRPr="002B2616" w:rsidRDefault="002B2616" w:rsidP="002B2616">
            <w:pPr>
              <w:tabs>
                <w:tab w:val="right" w:pos="2085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Amiodarona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Amitriptilina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Amitriptilina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Amoxicilina 250mg/5ml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5912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Amoxicilina 500mg</w:t>
            </w:r>
          </w:p>
        </w:tc>
        <w:tc>
          <w:tcPr>
            <w:tcW w:w="2301" w:type="dxa"/>
          </w:tcPr>
          <w:p w:rsidR="00964491" w:rsidRPr="004446B8" w:rsidRDefault="004446B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Anlodipino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Atenolol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BenzilpenicilinaBenzatina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1.200.000UI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Biperideno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Bromazepam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>Bromoprida</w:t>
            </w:r>
            <w:proofErr w:type="spellEnd"/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B45308" w:rsidRDefault="00B45308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>Bromoprida</w:t>
            </w:r>
            <w:proofErr w:type="spellEnd"/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B45308" w:rsidRDefault="00D16551">
            <w:pPr>
              <w:rPr>
                <w:color w:val="FF0000"/>
              </w:rPr>
            </w:pPr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Carbamazepina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Carbonato de cálcio 500mg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cálcio 500mg + Vitamina D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lítio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3,125mg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6,25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B2616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20mg/g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20mg/ml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Shampoo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C140B6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Cinarizina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94A04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sz w:val="28"/>
                <w:szCs w:val="28"/>
              </w:rPr>
              <w:t>Ciprofibrato</w:t>
            </w:r>
            <w:proofErr w:type="spellEnd"/>
            <w:r w:rsidRPr="00294A04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94A04" w:rsidRDefault="00294A04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Ciprofloxacino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45308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sz w:val="28"/>
                <w:szCs w:val="28"/>
              </w:rPr>
              <w:t>Citalopram</w:t>
            </w:r>
            <w:proofErr w:type="spellEnd"/>
            <w:r w:rsidRPr="00B45308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B45308" w:rsidRDefault="00B4530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Clopidogrel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B2616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Colagenase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cloranfenicol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D16551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sz w:val="28"/>
                <w:szCs w:val="28"/>
              </w:rPr>
              <w:t>Colchicina</w:t>
            </w:r>
            <w:proofErr w:type="spellEnd"/>
            <w:r w:rsidRPr="00D16551"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proofErr w:type="gramStart"/>
            <w:r w:rsidRPr="00D16551"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proofErr w:type="gramEnd"/>
          </w:p>
        </w:tc>
        <w:tc>
          <w:tcPr>
            <w:tcW w:w="2301" w:type="dxa"/>
          </w:tcPr>
          <w:p w:rsidR="00964491" w:rsidRPr="00D16551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Dexametasona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creme 1mg/g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0,4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Digoxina 0,25mg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Enalapril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C140B6" w:rsidRPr="000E2640" w:rsidTr="00964491">
        <w:tc>
          <w:tcPr>
            <w:tcW w:w="684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5912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Escitalopram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C140B6" w:rsidRPr="00DB5CDB" w:rsidRDefault="00C14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Espironolactona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Fenobarbital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Finasterida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Fluconazol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Fluoxetina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Glicazida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Haloperidol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46D97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46D97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5912" w:type="dxa"/>
          </w:tcPr>
          <w:p w:rsidR="00964491" w:rsidRPr="00846D97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46D97"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 w:rsidRPr="00846D97">
              <w:rPr>
                <w:rFonts w:ascii="Arial" w:hAnsi="Arial" w:cs="Arial"/>
                <w:sz w:val="28"/>
                <w:szCs w:val="28"/>
              </w:rPr>
              <w:t xml:space="preserve"> 600mg </w:t>
            </w:r>
          </w:p>
        </w:tc>
        <w:tc>
          <w:tcPr>
            <w:tcW w:w="2301" w:type="dxa"/>
          </w:tcPr>
          <w:p w:rsidR="00964491" w:rsidRPr="00846D97" w:rsidRDefault="00846D97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B10C70">
        <w:trPr>
          <w:trHeight w:val="170"/>
        </w:trPr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Imipramina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AB0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NPH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Regular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1543EF" w:rsidRPr="001543EF" w:rsidTr="00964491">
        <w:tc>
          <w:tcPr>
            <w:tcW w:w="684" w:type="dxa"/>
          </w:tcPr>
          <w:p w:rsidR="00964491" w:rsidRPr="001543EF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5912" w:type="dxa"/>
          </w:tcPr>
          <w:p w:rsidR="00964491" w:rsidRPr="001543EF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543EF">
              <w:rPr>
                <w:rFonts w:ascii="Arial" w:hAnsi="Arial" w:cs="Arial"/>
                <w:sz w:val="28"/>
                <w:szCs w:val="28"/>
              </w:rPr>
              <w:t>Isossorbida</w:t>
            </w:r>
            <w:proofErr w:type="spellEnd"/>
            <w:r w:rsidRPr="001543EF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1543EF" w:rsidRDefault="001543EF" w:rsidP="0003605C">
            <w:r w:rsidRPr="001543EF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Ivermectina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Levonorgestrel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etinilestradiol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0,15/0,03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F2352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F23526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5912" w:type="dxa"/>
          </w:tcPr>
          <w:p w:rsidR="00964491" w:rsidRPr="00F2352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3526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F23526">
              <w:rPr>
                <w:rFonts w:ascii="Arial" w:hAnsi="Arial" w:cs="Arial"/>
                <w:sz w:val="28"/>
                <w:szCs w:val="28"/>
              </w:rPr>
              <w:t xml:space="preserve"> 25mcg</w:t>
            </w:r>
          </w:p>
        </w:tc>
        <w:tc>
          <w:tcPr>
            <w:tcW w:w="2301" w:type="dxa"/>
          </w:tcPr>
          <w:p w:rsidR="00964491" w:rsidRPr="00F23526" w:rsidRDefault="00F23526" w:rsidP="0003605C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449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964491">
              <w:rPr>
                <w:rFonts w:ascii="Arial" w:hAnsi="Arial" w:cs="Arial"/>
                <w:sz w:val="28"/>
                <w:szCs w:val="28"/>
              </w:rPr>
              <w:t xml:space="preserve"> 50mcg</w:t>
            </w:r>
          </w:p>
        </w:tc>
        <w:tc>
          <w:tcPr>
            <w:tcW w:w="2301" w:type="dxa"/>
          </w:tcPr>
          <w:p w:rsidR="00964491" w:rsidRPr="00964491" w:rsidRDefault="00901E4E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Lidocaína 20mg/g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90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6551">
              <w:rPr>
                <w:rFonts w:ascii="Arial" w:hAnsi="Arial" w:cs="Arial"/>
                <w:color w:val="FF0000"/>
                <w:sz w:val="28"/>
                <w:szCs w:val="28"/>
              </w:rPr>
              <w:t>Medroxiprogesterona 150mg/ml</w:t>
            </w:r>
          </w:p>
        </w:tc>
        <w:tc>
          <w:tcPr>
            <w:tcW w:w="2301" w:type="dxa"/>
          </w:tcPr>
          <w:p w:rsidR="00964491" w:rsidRPr="00D16551" w:rsidRDefault="00D16551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250mg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24B6C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5912" w:type="dxa"/>
          </w:tcPr>
          <w:p w:rsidR="00964491" w:rsidRPr="00824B6C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4B6C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824B6C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824B6C" w:rsidRDefault="00824B6C">
            <w:r w:rsidRPr="00824B6C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Metronidazol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100mg/g 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Neomicina + Bacitracina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Nimesulida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100.000UI/ml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25.000UI/g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Noretisterona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estradiol 50mg/5mg/ml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A2533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A2533B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5912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533B">
              <w:rPr>
                <w:rFonts w:ascii="Arial" w:hAnsi="Arial" w:cs="Arial"/>
                <w:sz w:val="28"/>
                <w:szCs w:val="28"/>
              </w:rPr>
              <w:t>Nortriptilina</w:t>
            </w:r>
            <w:proofErr w:type="spellEnd"/>
            <w:r w:rsidRPr="00A2533B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A2533B" w:rsidRDefault="00A2533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Óleo de Girassol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Omeprazol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200mg/ml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Paracetamol 500mg + Codeína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bottom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750mg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top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5912" w:type="dxa"/>
            <w:tcBorders>
              <w:top w:val="single" w:sz="4" w:space="0" w:color="auto"/>
            </w:tcBorders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Paroxetina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Permetrina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Piroxicam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Prednisolona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Prednisona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Prometazina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Sais de Reidratação Oral</w:t>
            </w:r>
          </w:p>
        </w:tc>
        <w:tc>
          <w:tcPr>
            <w:tcW w:w="2301" w:type="dxa"/>
          </w:tcPr>
          <w:p w:rsidR="00964491" w:rsidRPr="002D151B" w:rsidRDefault="002D151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Sertralina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E0C4D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122</w:t>
            </w:r>
          </w:p>
        </w:tc>
        <w:tc>
          <w:tcPr>
            <w:tcW w:w="5912" w:type="dxa"/>
          </w:tcPr>
          <w:p w:rsidR="00964491" w:rsidRPr="004E0C4D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4E0C4D">
              <w:rPr>
                <w:rFonts w:ascii="Arial" w:hAnsi="Arial" w:cs="Arial"/>
                <w:color w:val="FF0000"/>
                <w:sz w:val="28"/>
                <w:szCs w:val="28"/>
              </w:rPr>
              <w:t>Simeticona</w:t>
            </w:r>
            <w:proofErr w:type="spellEnd"/>
            <w:r w:rsidRPr="004E0C4D">
              <w:rPr>
                <w:rFonts w:ascii="Arial" w:hAnsi="Arial" w:cs="Arial"/>
                <w:color w:val="FF0000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Pr="004E0C4D" w:rsidRDefault="00964491">
            <w:pPr>
              <w:rPr>
                <w:color w:val="FF0000"/>
              </w:rPr>
            </w:pPr>
            <w:r w:rsidRPr="004E0C4D"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Simeticona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Sulfadiazina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prata 1%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Sulfato ferroso 40mg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B7757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B7757">
              <w:rPr>
                <w:rFonts w:ascii="Arial" w:hAnsi="Arial" w:cs="Arial"/>
                <w:color w:val="FF0000"/>
                <w:sz w:val="28"/>
                <w:szCs w:val="28"/>
              </w:rPr>
              <w:t>128</w:t>
            </w:r>
          </w:p>
        </w:tc>
        <w:tc>
          <w:tcPr>
            <w:tcW w:w="5912" w:type="dxa"/>
          </w:tcPr>
          <w:p w:rsidR="00964491" w:rsidRPr="006B7757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B7757">
              <w:rPr>
                <w:rFonts w:ascii="Arial" w:hAnsi="Arial" w:cs="Arial"/>
                <w:color w:val="FF0000"/>
                <w:sz w:val="28"/>
                <w:szCs w:val="28"/>
              </w:rPr>
              <w:t>Timolol 0,5%</w:t>
            </w:r>
          </w:p>
        </w:tc>
        <w:tc>
          <w:tcPr>
            <w:tcW w:w="2301" w:type="dxa"/>
          </w:tcPr>
          <w:p w:rsidR="00964491" w:rsidRPr="006B7757" w:rsidRDefault="006B7757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151B">
              <w:rPr>
                <w:rFonts w:ascii="Arial" w:hAnsi="Arial" w:cs="Arial"/>
                <w:sz w:val="28"/>
                <w:szCs w:val="28"/>
              </w:rPr>
              <w:t>Zolpidem</w:t>
            </w:r>
            <w:proofErr w:type="spellEnd"/>
            <w:r w:rsidRPr="002D151B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2D151B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</w:tbl>
    <w:p w:rsidR="004D18F6" w:rsidRPr="000E2640" w:rsidRDefault="004D18F6" w:rsidP="000E26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D18F6" w:rsidRPr="000E2640" w:rsidSect="004D1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2640"/>
    <w:rsid w:val="000D12AF"/>
    <w:rsid w:val="000D2763"/>
    <w:rsid w:val="000E2640"/>
    <w:rsid w:val="001543EF"/>
    <w:rsid w:val="00185D7A"/>
    <w:rsid w:val="00294A04"/>
    <w:rsid w:val="002A0EDB"/>
    <w:rsid w:val="002B2616"/>
    <w:rsid w:val="002D151B"/>
    <w:rsid w:val="0039101A"/>
    <w:rsid w:val="003B25E3"/>
    <w:rsid w:val="003E2563"/>
    <w:rsid w:val="003E7F36"/>
    <w:rsid w:val="00425BEC"/>
    <w:rsid w:val="004303CC"/>
    <w:rsid w:val="004446B8"/>
    <w:rsid w:val="004A49F7"/>
    <w:rsid w:val="004C6A99"/>
    <w:rsid w:val="004D18F6"/>
    <w:rsid w:val="004D76BB"/>
    <w:rsid w:val="004E0C4D"/>
    <w:rsid w:val="00520D66"/>
    <w:rsid w:val="00551E64"/>
    <w:rsid w:val="00564E77"/>
    <w:rsid w:val="00571EEE"/>
    <w:rsid w:val="00612FB5"/>
    <w:rsid w:val="0061578C"/>
    <w:rsid w:val="006B7757"/>
    <w:rsid w:val="007351BD"/>
    <w:rsid w:val="00784159"/>
    <w:rsid w:val="007C1ADC"/>
    <w:rsid w:val="007E6067"/>
    <w:rsid w:val="007F690E"/>
    <w:rsid w:val="00824B6C"/>
    <w:rsid w:val="00846D97"/>
    <w:rsid w:val="008D2BE1"/>
    <w:rsid w:val="008D3BF1"/>
    <w:rsid w:val="00901E4E"/>
    <w:rsid w:val="00964491"/>
    <w:rsid w:val="009A7AF4"/>
    <w:rsid w:val="00A12C29"/>
    <w:rsid w:val="00A2533B"/>
    <w:rsid w:val="00A53D99"/>
    <w:rsid w:val="00A70D15"/>
    <w:rsid w:val="00AA0589"/>
    <w:rsid w:val="00AB04EE"/>
    <w:rsid w:val="00AD3C65"/>
    <w:rsid w:val="00B10C70"/>
    <w:rsid w:val="00B45308"/>
    <w:rsid w:val="00B61438"/>
    <w:rsid w:val="00C140B6"/>
    <w:rsid w:val="00CA50B9"/>
    <w:rsid w:val="00CC6D3E"/>
    <w:rsid w:val="00CD7E4D"/>
    <w:rsid w:val="00D02E75"/>
    <w:rsid w:val="00D16551"/>
    <w:rsid w:val="00D63753"/>
    <w:rsid w:val="00DA37F9"/>
    <w:rsid w:val="00F022CE"/>
    <w:rsid w:val="00F23526"/>
    <w:rsid w:val="00F4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2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</dc:creator>
  <cp:lastModifiedBy>User</cp:lastModifiedBy>
  <cp:revision>12</cp:revision>
  <cp:lastPrinted>2024-01-19T20:43:00Z</cp:lastPrinted>
  <dcterms:created xsi:type="dcterms:W3CDTF">2024-06-26T19:40:00Z</dcterms:created>
  <dcterms:modified xsi:type="dcterms:W3CDTF">2024-11-04T16:22:00Z</dcterms:modified>
</cp:coreProperties>
</file>